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9.4961pt;margin-top:113.542206pt;width:9.8pt;height:12.3pt;mso-position-horizontal-relative:page;mso-position-vertical-relative:page;z-index:-15789568" type="#_x0000_t202" id="docshape1" filled="false" stroked="false">
            <v:textbox inset="0,0,0,0">
              <w:txbxContent>
                <w:p>
                  <w:pPr>
                    <w:spacing w:line="246" w:lineRule="exact" w:before="0"/>
                    <w:ind w:left="0" w:right="0" w:firstLine="0"/>
                    <w:jc w:val="left"/>
                    <w:rPr>
                      <w:b/>
                      <w:sz w:val="22"/>
                    </w:rPr>
                  </w:pPr>
                  <w:r>
                    <w:rPr>
                      <w:b/>
                      <w:color w:val="2B337D"/>
                      <w:spacing w:val="-5"/>
                      <w:sz w:val="22"/>
                    </w:rPr>
                    <w:t>in</w:t>
                  </w:r>
                </w:p>
              </w:txbxContent>
            </v:textbox>
            <w10:wrap type="none"/>
          </v:shape>
        </w:pict>
      </w:r>
      <w:r>
        <w:rPr/>
        <w:pict>
          <v:group style="position:absolute;margin-left:0pt;margin-top:.000015pt;width:595.3pt;height:841.9pt;mso-position-horizontal-relative:page;mso-position-vertical-relative:page;z-index:-15789056" id="docshapegroup2" coordorigin="0,0" coordsize="11906,16838">
            <v:rect style="position:absolute;left:0;top:2616;width:11906;height:14221" id="docshape3" filled="true" fillcolor="#c5d9f0" stroked="false">
              <v:fill type="solid"/>
            </v:rect>
            <v:shape style="position:absolute;left:0;top:0;width:11906;height:2382" type="#_x0000_t75" id="docshape4" stroked="false">
              <v:imagedata r:id="rId5" o:title=""/>
            </v:shape>
            <v:shape style="position:absolute;left:311;top:311;width:1942;height:1758" type="#_x0000_t75" id="docshape5" stroked="false">
              <v:imagedata r:id="rId6" o:title=""/>
            </v:shape>
            <v:rect style="position:absolute;left:0;top:2163;width:11906;height:454" id="docshape6" filled="true" fillcolor="#003591" stroked="false">
              <v:fill type="solid"/>
            </v:rect>
            <v:rect style="position:absolute;left:2444;top:297;width:7085;height:1131" id="docshape7" filled="true" fillcolor="#231f20" stroked="false">
              <v:fill type="solid"/>
            </v:rect>
            <v:shape style="position:absolute;left:680;top:12470;width:5011;height:3759" type="#_x0000_t75" id="docshape8" stroked="false">
              <v:imagedata r:id="rId7" o:title=""/>
            </v:shape>
            <v:shape style="position:absolute;left:6214;top:12470;width:5011;height:3759" type="#_x0000_t75" id="docshape9" stroked="false">
              <v:imagedata r:id="rId8" o:title=""/>
            </v:shape>
            <v:rect style="position:absolute;left:680;top:4720;width:10545;height:3041" id="docshape10" filled="true" fillcolor="#000406" stroked="false">
              <v:fill type="solid"/>
            </v:rect>
            <v:shape style="position:absolute;left:751;top:4775;width:3204;height:2920" type="#_x0000_t75" id="docshape11" stroked="false">
              <v:imagedata r:id="rId9" o:title=""/>
            </v:shape>
            <v:shape style="position:absolute;left:8841;top:4775;width:2314;height:2920" type="#_x0000_t75" id="docshape12" stroked="false">
              <v:imagedata r:id="rId10" o:title=""/>
            </v:shape>
            <v:shape style="position:absolute;left:4048;top:4775;width:2314;height:2920" type="#_x0000_t75" id="docshape13" stroked="false">
              <v:imagedata r:id="rId11" o:title=""/>
            </v:shape>
            <v:shape style="position:absolute;left:6441;top:4775;width:2314;height:2920" type="#_x0000_t75" id="docshape14" stroked="false">
              <v:imagedata r:id="rId12"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p>
      <w:pPr>
        <w:spacing w:before="100"/>
        <w:ind w:left="6963" w:right="0" w:firstLine="0"/>
        <w:jc w:val="left"/>
        <w:rPr>
          <w:rFonts w:ascii="Avenir-HeavyOblique"/>
          <w:b/>
          <w:i/>
          <w:sz w:val="64"/>
        </w:rPr>
      </w:pPr>
      <w:r>
        <w:rPr/>
        <w:pict>
          <v:shape style="position:absolute;margin-left:128.2677pt;margin-top:-61.454815pt;width:350pt;height:90.2pt;mso-position-horizontal-relative:page;mso-position-vertical-relative:paragraph;z-index:-15788544" type="#_x0000_t202" id="docshape15" filled="false" stroked="false">
            <v:textbox inset="0,0,0,0">
              <w:txbxContent>
                <w:p>
                  <w:pPr>
                    <w:spacing w:before="0"/>
                    <w:ind w:left="0" w:right="0" w:firstLine="0"/>
                    <w:jc w:val="left"/>
                    <w:rPr>
                      <w:rFonts w:ascii="Avenir-Heavy" w:hAnsi="Avenir-Heavy"/>
                      <w:b/>
                      <w:sz w:val="132"/>
                    </w:rPr>
                  </w:pPr>
                  <w:r>
                    <w:rPr>
                      <w:rFonts w:ascii="Avenir-Heavy" w:hAnsi="Avenir-Heavy"/>
                      <w:b/>
                      <w:color w:val="FFFFFF"/>
                      <w:spacing w:val="-91"/>
                      <w:sz w:val="132"/>
                    </w:rPr>
                    <w:t>W</w:t>
                  </w:r>
                  <w:r>
                    <w:rPr>
                      <w:rFonts w:ascii="Avenir-Heavy" w:hAnsi="Avenir-Heavy"/>
                      <w:b/>
                      <w:color w:val="FFFFFF"/>
                      <w:spacing w:val="-42"/>
                      <w:sz w:val="132"/>
                    </w:rPr>
                    <w:t>atchman</w:t>
                  </w:r>
                  <w:r>
                    <w:rPr>
                      <w:rFonts w:ascii="Avenir-Heavy" w:hAnsi="Avenir-Heavy"/>
                      <w:b/>
                      <w:color w:val="FFFFFF"/>
                      <w:spacing w:val="-140"/>
                      <w:sz w:val="132"/>
                    </w:rPr>
                    <w:t>’</w:t>
                  </w:r>
                  <w:r>
                    <w:rPr>
                      <w:rFonts w:ascii="Avenir-Heavy" w:hAnsi="Avenir-Heavy"/>
                      <w:b/>
                      <w:color w:val="FFFFFF"/>
                      <w:spacing w:val="-2"/>
                      <w:sz w:val="132"/>
                    </w:rPr>
                    <w:t>s</w:t>
                  </w:r>
                </w:p>
              </w:txbxContent>
            </v:textbox>
            <w10:wrap type="none"/>
          </v:shape>
        </w:pict>
      </w:r>
      <w:r>
        <w:rPr>
          <w:rFonts w:ascii="Avenir-HeavyOblique"/>
          <w:b/>
          <w:i/>
          <w:color w:val="EF4123"/>
          <w:spacing w:val="-2"/>
          <w:sz w:val="64"/>
        </w:rPr>
        <w:t>Prayer</w:t>
      </w:r>
      <w:r>
        <w:rPr>
          <w:rFonts w:ascii="Avenir-HeavyOblique"/>
          <w:b/>
          <w:i/>
          <w:color w:val="EF4123"/>
          <w:spacing w:val="-36"/>
          <w:sz w:val="64"/>
        </w:rPr>
        <w:t> </w:t>
      </w:r>
      <w:r>
        <w:rPr>
          <w:rFonts w:ascii="Avenir-HeavyOblique"/>
          <w:b/>
          <w:i/>
          <w:color w:val="EF4123"/>
          <w:spacing w:val="-2"/>
          <w:sz w:val="64"/>
        </w:rPr>
        <w:t>Letter</w:t>
      </w:r>
    </w:p>
    <w:p>
      <w:pPr>
        <w:pStyle w:val="Heading1"/>
        <w:tabs>
          <w:tab w:pos="4286" w:val="left" w:leader="none"/>
          <w:tab w:pos="8190" w:val="left" w:leader="none"/>
        </w:tabs>
      </w:pPr>
      <w:r>
        <w:rPr>
          <w:color w:val="FFFFFF"/>
        </w:rPr>
        <w:t>Christian</w:t>
      </w:r>
      <w:r>
        <w:rPr>
          <w:color w:val="FFFFFF"/>
          <w:spacing w:val="-4"/>
        </w:rPr>
        <w:t> </w:t>
      </w:r>
      <w:r>
        <w:rPr>
          <w:color w:val="FFFFFF"/>
        </w:rPr>
        <w:t>Friends</w:t>
      </w:r>
      <w:r>
        <w:rPr>
          <w:color w:val="FFFFFF"/>
          <w:spacing w:val="-3"/>
        </w:rPr>
        <w:t> </w:t>
      </w:r>
      <w:r>
        <w:rPr>
          <w:color w:val="FFFFFF"/>
        </w:rPr>
        <w:t>of</w:t>
      </w:r>
      <w:r>
        <w:rPr>
          <w:color w:val="FFFFFF"/>
          <w:spacing w:val="-2"/>
        </w:rPr>
        <w:t> Israel</w:t>
      </w:r>
      <w:r>
        <w:rPr>
          <w:color w:val="FFFFFF"/>
        </w:rPr>
        <w:tab/>
      </w:r>
      <w:hyperlink r:id="rId13">
        <w:r>
          <w:rPr>
            <w:color w:val="FFFFFF"/>
            <w:spacing w:val="-2"/>
          </w:rPr>
          <w:t>prayer@cfijerusalem.org</w:t>
        </w:r>
      </w:hyperlink>
      <w:r>
        <w:rPr>
          <w:color w:val="FFFFFF"/>
        </w:rPr>
        <w:tab/>
      </w:r>
      <w:hyperlink r:id="rId14">
        <w:r>
          <w:rPr>
            <w:color w:val="FFFFFF"/>
            <w:spacing w:val="-2"/>
          </w:rPr>
          <w:t>www.cfijerusalem.org</w:t>
        </w:r>
      </w:hyperlink>
    </w:p>
    <w:p>
      <w:pPr>
        <w:spacing w:before="189"/>
        <w:ind w:left="0" w:right="218" w:firstLine="0"/>
        <w:jc w:val="right"/>
        <w:rPr>
          <w:sz w:val="24"/>
        </w:rPr>
      </w:pPr>
      <w:r>
        <w:rPr>
          <w:color w:val="231F20"/>
          <w:sz w:val="24"/>
        </w:rPr>
        <w:t>July</w:t>
      </w:r>
      <w:r>
        <w:rPr>
          <w:color w:val="231F20"/>
          <w:spacing w:val="-8"/>
          <w:sz w:val="24"/>
        </w:rPr>
        <w:t> </w:t>
      </w:r>
      <w:r>
        <w:rPr>
          <w:color w:val="231F20"/>
          <w:sz w:val="24"/>
        </w:rPr>
        <w:t>2022</w:t>
      </w:r>
      <w:r>
        <w:rPr>
          <w:color w:val="231F20"/>
          <w:spacing w:val="-8"/>
          <w:sz w:val="24"/>
        </w:rPr>
        <w:t> </w:t>
      </w:r>
      <w:r>
        <w:rPr>
          <w:color w:val="231F20"/>
          <w:sz w:val="24"/>
        </w:rPr>
        <w:t>/Jewish</w:t>
      </w:r>
      <w:r>
        <w:rPr>
          <w:color w:val="231F20"/>
          <w:spacing w:val="-10"/>
          <w:sz w:val="24"/>
        </w:rPr>
        <w:t> </w:t>
      </w:r>
      <w:r>
        <w:rPr>
          <w:color w:val="231F20"/>
          <w:sz w:val="24"/>
        </w:rPr>
        <w:t>Year</w:t>
      </w:r>
      <w:r>
        <w:rPr>
          <w:color w:val="231F20"/>
          <w:spacing w:val="-8"/>
          <w:sz w:val="24"/>
        </w:rPr>
        <w:t> </w:t>
      </w:r>
      <w:r>
        <w:rPr>
          <w:color w:val="231F20"/>
          <w:spacing w:val="-4"/>
          <w:sz w:val="24"/>
        </w:rPr>
        <w:t>5782</w:t>
      </w:r>
    </w:p>
    <w:p>
      <w:pPr>
        <w:spacing w:before="99"/>
        <w:ind w:left="220" w:right="0" w:firstLine="0"/>
        <w:jc w:val="left"/>
        <w:rPr>
          <w:b/>
          <w:sz w:val="74"/>
        </w:rPr>
      </w:pPr>
      <w:r>
        <w:rPr>
          <w:b/>
          <w:color w:val="003593"/>
          <w:sz w:val="74"/>
        </w:rPr>
        <w:t>HELPING</w:t>
      </w:r>
      <w:r>
        <w:rPr>
          <w:b/>
          <w:color w:val="003593"/>
          <w:spacing w:val="-3"/>
          <w:sz w:val="74"/>
        </w:rPr>
        <w:t> </w:t>
      </w:r>
      <w:r>
        <w:rPr>
          <w:b/>
          <w:color w:val="003593"/>
          <w:sz w:val="74"/>
        </w:rPr>
        <w:t>THOSE</w:t>
      </w:r>
      <w:r>
        <w:rPr>
          <w:b/>
          <w:color w:val="003593"/>
          <w:spacing w:val="-2"/>
          <w:sz w:val="74"/>
        </w:rPr>
        <w:t> </w:t>
      </w:r>
      <w:r>
        <w:rPr>
          <w:b/>
          <w:color w:val="003593"/>
          <w:sz w:val="74"/>
        </w:rPr>
        <w:t>IN</w:t>
      </w:r>
      <w:r>
        <w:rPr>
          <w:b/>
          <w:color w:val="003593"/>
          <w:spacing w:val="-2"/>
          <w:sz w:val="74"/>
        </w:rPr>
        <w:t> CRISIS</w:t>
      </w:r>
    </w:p>
    <w:p>
      <w:pPr>
        <w:spacing w:line="237" w:lineRule="auto" w:before="81"/>
        <w:ind w:left="220" w:right="0" w:firstLine="0"/>
        <w:jc w:val="left"/>
        <w:rPr>
          <w:rFonts w:ascii="Arial-BoldItalicMT" w:hAnsi="Arial-BoldItalicMT"/>
          <w:b/>
          <w:i/>
          <w:sz w:val="22"/>
        </w:rPr>
      </w:pPr>
      <w:r>
        <w:rPr>
          <w:rFonts w:ascii="Arial-BoldItalicMT" w:hAnsi="Arial-BoldItalicMT"/>
          <w:b/>
          <w:i/>
          <w:color w:val="003593"/>
          <w:sz w:val="22"/>
        </w:rPr>
        <w:t>“Which</w:t>
      </w:r>
      <w:r>
        <w:rPr>
          <w:rFonts w:ascii="Arial-BoldItalicMT" w:hAnsi="Arial-BoldItalicMT"/>
          <w:b/>
          <w:i/>
          <w:color w:val="003593"/>
          <w:spacing w:val="-11"/>
          <w:sz w:val="22"/>
        </w:rPr>
        <w:t> </w:t>
      </w:r>
      <w:r>
        <w:rPr>
          <w:rFonts w:ascii="Arial-BoldItalicMT" w:hAnsi="Arial-BoldItalicMT"/>
          <w:b/>
          <w:i/>
          <w:color w:val="003593"/>
          <w:sz w:val="22"/>
        </w:rPr>
        <w:t>of</w:t>
      </w:r>
      <w:r>
        <w:rPr>
          <w:rFonts w:ascii="Arial-BoldItalicMT" w:hAnsi="Arial-BoldItalicMT"/>
          <w:b/>
          <w:i/>
          <w:color w:val="003593"/>
          <w:spacing w:val="-10"/>
          <w:sz w:val="22"/>
        </w:rPr>
        <w:t> </w:t>
      </w:r>
      <w:r>
        <w:rPr>
          <w:rFonts w:ascii="Arial-BoldItalicMT" w:hAnsi="Arial-BoldItalicMT"/>
          <w:b/>
          <w:i/>
          <w:color w:val="003593"/>
          <w:sz w:val="22"/>
        </w:rPr>
        <w:t>these</w:t>
      </w:r>
      <w:r>
        <w:rPr>
          <w:rFonts w:ascii="Arial-BoldItalicMT" w:hAnsi="Arial-BoldItalicMT"/>
          <w:b/>
          <w:i/>
          <w:color w:val="003593"/>
          <w:spacing w:val="-10"/>
          <w:sz w:val="22"/>
        </w:rPr>
        <w:t> </w:t>
      </w:r>
      <w:r>
        <w:rPr>
          <w:rFonts w:ascii="Arial-BoldItalicMT" w:hAnsi="Arial-BoldItalicMT"/>
          <w:b/>
          <w:i/>
          <w:color w:val="003593"/>
          <w:sz w:val="22"/>
        </w:rPr>
        <w:t>three</w:t>
      </w:r>
      <w:r>
        <w:rPr>
          <w:rFonts w:ascii="Arial-BoldItalicMT" w:hAnsi="Arial-BoldItalicMT"/>
          <w:b/>
          <w:i/>
          <w:color w:val="003593"/>
          <w:spacing w:val="-10"/>
          <w:sz w:val="22"/>
        </w:rPr>
        <w:t> </w:t>
      </w:r>
      <w:r>
        <w:rPr>
          <w:rFonts w:ascii="Arial-BoldItalicMT" w:hAnsi="Arial-BoldItalicMT"/>
          <w:b/>
          <w:i/>
          <w:color w:val="003593"/>
          <w:sz w:val="22"/>
        </w:rPr>
        <w:t>seems</w:t>
      </w:r>
      <w:r>
        <w:rPr>
          <w:rFonts w:ascii="Arial-BoldItalicMT" w:hAnsi="Arial-BoldItalicMT"/>
          <w:b/>
          <w:i/>
          <w:color w:val="003593"/>
          <w:spacing w:val="-10"/>
          <w:sz w:val="22"/>
        </w:rPr>
        <w:t> </w:t>
      </w:r>
      <w:r>
        <w:rPr>
          <w:rFonts w:ascii="Arial-BoldItalicMT" w:hAnsi="Arial-BoldItalicMT"/>
          <w:b/>
          <w:i/>
          <w:color w:val="003593"/>
          <w:sz w:val="22"/>
        </w:rPr>
        <w:t>to</w:t>
      </w:r>
      <w:r>
        <w:rPr>
          <w:rFonts w:ascii="Arial-BoldItalicMT" w:hAnsi="Arial-BoldItalicMT"/>
          <w:b/>
          <w:i/>
          <w:color w:val="003593"/>
          <w:spacing w:val="-10"/>
          <w:sz w:val="22"/>
        </w:rPr>
        <w:t> </w:t>
      </w:r>
      <w:r>
        <w:rPr>
          <w:rFonts w:ascii="Arial-BoldItalicMT" w:hAnsi="Arial-BoldItalicMT"/>
          <w:b/>
          <w:i/>
          <w:color w:val="003593"/>
          <w:sz w:val="22"/>
        </w:rPr>
        <w:t>you</w:t>
      </w:r>
      <w:r>
        <w:rPr>
          <w:rFonts w:ascii="Arial-BoldItalicMT" w:hAnsi="Arial-BoldItalicMT"/>
          <w:b/>
          <w:i/>
          <w:color w:val="003593"/>
          <w:spacing w:val="-10"/>
          <w:sz w:val="22"/>
        </w:rPr>
        <w:t> </w:t>
      </w:r>
      <w:r>
        <w:rPr>
          <w:rFonts w:ascii="Arial-BoldItalicMT" w:hAnsi="Arial-BoldItalicMT"/>
          <w:b/>
          <w:i/>
          <w:color w:val="003593"/>
          <w:sz w:val="22"/>
        </w:rPr>
        <w:t>a</w:t>
      </w:r>
      <w:r>
        <w:rPr>
          <w:rFonts w:ascii="Arial-BoldItalicMT" w:hAnsi="Arial-BoldItalicMT"/>
          <w:b/>
          <w:i/>
          <w:color w:val="003593"/>
          <w:spacing w:val="-10"/>
          <w:sz w:val="22"/>
        </w:rPr>
        <w:t> </w:t>
      </w:r>
      <w:r>
        <w:rPr>
          <w:rFonts w:ascii="Arial-BoldItalicMT" w:hAnsi="Arial-BoldItalicMT"/>
          <w:b/>
          <w:i/>
          <w:color w:val="003593"/>
          <w:sz w:val="22"/>
        </w:rPr>
        <w:t>neighbor</w:t>
      </w:r>
      <w:r>
        <w:rPr>
          <w:rFonts w:ascii="Arial-BoldItalicMT" w:hAnsi="Arial-BoldItalicMT"/>
          <w:b/>
          <w:i/>
          <w:color w:val="003593"/>
          <w:spacing w:val="-10"/>
          <w:sz w:val="22"/>
        </w:rPr>
        <w:t> </w:t>
      </w:r>
      <w:r>
        <w:rPr>
          <w:rFonts w:ascii="Arial-BoldItalicMT" w:hAnsi="Arial-BoldItalicMT"/>
          <w:b/>
          <w:i/>
          <w:color w:val="003593"/>
          <w:sz w:val="22"/>
        </w:rPr>
        <w:t>to</w:t>
      </w:r>
      <w:r>
        <w:rPr>
          <w:rFonts w:ascii="Arial-BoldItalicMT" w:hAnsi="Arial-BoldItalicMT"/>
          <w:b/>
          <w:i/>
          <w:color w:val="003593"/>
          <w:spacing w:val="-10"/>
          <w:sz w:val="22"/>
        </w:rPr>
        <w:t> </w:t>
      </w:r>
      <w:r>
        <w:rPr>
          <w:rFonts w:ascii="Arial-BoldItalicMT" w:hAnsi="Arial-BoldItalicMT"/>
          <w:b/>
          <w:i/>
          <w:color w:val="003593"/>
          <w:sz w:val="22"/>
        </w:rPr>
        <w:t>the</w:t>
      </w:r>
      <w:r>
        <w:rPr>
          <w:rFonts w:ascii="Arial-BoldItalicMT" w:hAnsi="Arial-BoldItalicMT"/>
          <w:b/>
          <w:i/>
          <w:color w:val="003593"/>
          <w:spacing w:val="-10"/>
          <w:sz w:val="22"/>
        </w:rPr>
        <w:t> </w:t>
      </w:r>
      <w:r>
        <w:rPr>
          <w:rFonts w:ascii="Arial-BoldItalicMT" w:hAnsi="Arial-BoldItalicMT"/>
          <w:b/>
          <w:i/>
          <w:color w:val="003593"/>
          <w:sz w:val="22"/>
        </w:rPr>
        <w:t>one</w:t>
      </w:r>
      <w:r>
        <w:rPr>
          <w:rFonts w:ascii="Arial-BoldItalicMT" w:hAnsi="Arial-BoldItalicMT"/>
          <w:b/>
          <w:i/>
          <w:color w:val="003593"/>
          <w:spacing w:val="-10"/>
          <w:sz w:val="22"/>
        </w:rPr>
        <w:t> </w:t>
      </w:r>
      <w:r>
        <w:rPr>
          <w:rFonts w:ascii="Arial-BoldItalicMT" w:hAnsi="Arial-BoldItalicMT"/>
          <w:b/>
          <w:i/>
          <w:color w:val="003593"/>
          <w:sz w:val="22"/>
        </w:rPr>
        <w:t>attacked</w:t>
      </w:r>
      <w:r>
        <w:rPr>
          <w:rFonts w:ascii="Arial-BoldItalicMT" w:hAnsi="Arial-BoldItalicMT"/>
          <w:b/>
          <w:i/>
          <w:color w:val="003593"/>
          <w:spacing w:val="-10"/>
          <w:sz w:val="22"/>
        </w:rPr>
        <w:t> </w:t>
      </w:r>
      <w:r>
        <w:rPr>
          <w:rFonts w:ascii="Arial-BoldItalicMT" w:hAnsi="Arial-BoldItalicMT"/>
          <w:b/>
          <w:i/>
          <w:color w:val="003593"/>
          <w:sz w:val="22"/>
        </w:rPr>
        <w:t>by</w:t>
      </w:r>
      <w:r>
        <w:rPr>
          <w:rFonts w:ascii="Arial-BoldItalicMT" w:hAnsi="Arial-BoldItalicMT"/>
          <w:b/>
          <w:i/>
          <w:color w:val="003593"/>
          <w:spacing w:val="-10"/>
          <w:sz w:val="22"/>
        </w:rPr>
        <w:t> </w:t>
      </w:r>
      <w:r>
        <w:rPr>
          <w:rFonts w:ascii="Arial-BoldItalicMT" w:hAnsi="Arial-BoldItalicMT"/>
          <w:b/>
          <w:i/>
          <w:color w:val="003593"/>
          <w:sz w:val="22"/>
        </w:rPr>
        <w:t>robbers?</w:t>
      </w:r>
      <w:r>
        <w:rPr>
          <w:rFonts w:ascii="Arial-BoldItalicMT" w:hAnsi="Arial-BoldItalicMT"/>
          <w:b/>
          <w:i/>
          <w:color w:val="003593"/>
          <w:spacing w:val="-16"/>
          <w:sz w:val="22"/>
        </w:rPr>
        <w:t> </w:t>
      </w:r>
      <w:r>
        <w:rPr>
          <w:rFonts w:ascii="Arial-BoldItalicMT" w:hAnsi="Arial-BoldItalicMT"/>
          <w:b/>
          <w:i/>
          <w:color w:val="003593"/>
          <w:sz w:val="22"/>
        </w:rPr>
        <w:t>And</w:t>
      </w:r>
      <w:r>
        <w:rPr>
          <w:rFonts w:ascii="Arial-BoldItalicMT" w:hAnsi="Arial-BoldItalicMT"/>
          <w:b/>
          <w:i/>
          <w:color w:val="003593"/>
          <w:spacing w:val="-9"/>
          <w:sz w:val="22"/>
        </w:rPr>
        <w:t> </w:t>
      </w:r>
      <w:r>
        <w:rPr>
          <w:rFonts w:ascii="Arial-BoldItalicMT" w:hAnsi="Arial-BoldItalicMT"/>
          <w:b/>
          <w:i/>
          <w:color w:val="003593"/>
          <w:sz w:val="22"/>
        </w:rPr>
        <w:t>he</w:t>
      </w:r>
      <w:r>
        <w:rPr>
          <w:rFonts w:ascii="Arial-BoldItalicMT" w:hAnsi="Arial-BoldItalicMT"/>
          <w:b/>
          <w:i/>
          <w:color w:val="003593"/>
          <w:spacing w:val="-10"/>
          <w:sz w:val="22"/>
        </w:rPr>
        <w:t> </w:t>
      </w:r>
      <w:r>
        <w:rPr>
          <w:rFonts w:ascii="Arial-BoldItalicMT" w:hAnsi="Arial-BoldItalicMT"/>
          <w:b/>
          <w:i/>
          <w:color w:val="003593"/>
          <w:sz w:val="22"/>
        </w:rPr>
        <w:t>said,</w:t>
      </w:r>
      <w:r>
        <w:rPr>
          <w:rFonts w:ascii="Arial-BoldItalicMT" w:hAnsi="Arial-BoldItalicMT"/>
          <w:b/>
          <w:i/>
          <w:color w:val="003593"/>
          <w:spacing w:val="-10"/>
          <w:sz w:val="22"/>
        </w:rPr>
        <w:t> </w:t>
      </w:r>
      <w:r>
        <w:rPr>
          <w:rFonts w:ascii="Arial-BoldItalicMT" w:hAnsi="Arial-BoldItalicMT"/>
          <w:b/>
          <w:i/>
          <w:color w:val="003593"/>
          <w:sz w:val="22"/>
        </w:rPr>
        <w:t>‘The</w:t>
      </w:r>
      <w:r>
        <w:rPr>
          <w:rFonts w:ascii="Arial-BoldItalicMT" w:hAnsi="Arial-BoldItalicMT"/>
          <w:b/>
          <w:i/>
          <w:color w:val="003593"/>
          <w:spacing w:val="-10"/>
          <w:sz w:val="22"/>
        </w:rPr>
        <w:t> </w:t>
      </w:r>
      <w:r>
        <w:rPr>
          <w:rFonts w:ascii="Arial-BoldItalicMT" w:hAnsi="Arial-BoldItalicMT"/>
          <w:b/>
          <w:i/>
          <w:color w:val="003593"/>
          <w:sz w:val="22"/>
        </w:rPr>
        <w:t>one who</w:t>
      </w:r>
      <w:r>
        <w:rPr>
          <w:rFonts w:ascii="Arial-BoldItalicMT" w:hAnsi="Arial-BoldItalicMT"/>
          <w:b/>
          <w:i/>
          <w:color w:val="003593"/>
          <w:spacing w:val="-16"/>
          <w:sz w:val="22"/>
        </w:rPr>
        <w:t> </w:t>
      </w:r>
      <w:r>
        <w:rPr>
          <w:rFonts w:ascii="Arial-BoldItalicMT" w:hAnsi="Arial-BoldItalicMT"/>
          <w:b/>
          <w:i/>
          <w:color w:val="003593"/>
          <w:sz w:val="22"/>
        </w:rPr>
        <w:t>showed</w:t>
      </w:r>
      <w:r>
        <w:rPr>
          <w:rFonts w:ascii="Arial-BoldItalicMT" w:hAnsi="Arial-BoldItalicMT"/>
          <w:b/>
          <w:i/>
          <w:color w:val="003593"/>
          <w:spacing w:val="-15"/>
          <w:sz w:val="22"/>
        </w:rPr>
        <w:t> </w:t>
      </w:r>
      <w:r>
        <w:rPr>
          <w:rFonts w:ascii="Arial-BoldItalicMT" w:hAnsi="Arial-BoldItalicMT"/>
          <w:b/>
          <w:i/>
          <w:color w:val="003593"/>
          <w:sz w:val="22"/>
        </w:rPr>
        <w:t>mercy</w:t>
      </w:r>
      <w:r>
        <w:rPr>
          <w:rFonts w:ascii="Arial-BoldItalicMT" w:hAnsi="Arial-BoldItalicMT"/>
          <w:b/>
          <w:i/>
          <w:color w:val="003593"/>
          <w:spacing w:val="-15"/>
          <w:sz w:val="22"/>
        </w:rPr>
        <w:t> </w:t>
      </w:r>
      <w:r>
        <w:rPr>
          <w:rFonts w:ascii="Arial-BoldItalicMT" w:hAnsi="Arial-BoldItalicMT"/>
          <w:b/>
          <w:i/>
          <w:color w:val="003593"/>
          <w:sz w:val="22"/>
        </w:rPr>
        <w:t>to</w:t>
      </w:r>
      <w:r>
        <w:rPr>
          <w:rFonts w:ascii="Arial-BoldItalicMT" w:hAnsi="Arial-BoldItalicMT"/>
          <w:b/>
          <w:i/>
          <w:color w:val="003593"/>
          <w:spacing w:val="-16"/>
          <w:sz w:val="22"/>
        </w:rPr>
        <w:t> </w:t>
      </w:r>
      <w:r>
        <w:rPr>
          <w:rFonts w:ascii="Arial-BoldItalicMT" w:hAnsi="Arial-BoldItalicMT"/>
          <w:b/>
          <w:i/>
          <w:color w:val="003593"/>
          <w:sz w:val="22"/>
        </w:rPr>
        <w:t>him.’</w:t>
      </w:r>
      <w:r>
        <w:rPr>
          <w:rFonts w:ascii="Arial-BoldItalicMT" w:hAnsi="Arial-BoldItalicMT"/>
          <w:b/>
          <w:i/>
          <w:color w:val="003593"/>
          <w:spacing w:val="-15"/>
          <w:sz w:val="22"/>
        </w:rPr>
        <w:t> </w:t>
      </w:r>
      <w:r>
        <w:rPr>
          <w:rFonts w:ascii="Arial-BoldItalicMT" w:hAnsi="Arial-BoldItalicMT"/>
          <w:b/>
          <w:i/>
          <w:color w:val="003593"/>
          <w:sz w:val="22"/>
        </w:rPr>
        <w:t>Then</w:t>
      </w:r>
      <w:r>
        <w:rPr>
          <w:rFonts w:ascii="Arial-BoldItalicMT" w:hAnsi="Arial-BoldItalicMT"/>
          <w:b/>
          <w:i/>
          <w:color w:val="003593"/>
          <w:spacing w:val="-15"/>
          <w:sz w:val="22"/>
        </w:rPr>
        <w:t> </w:t>
      </w:r>
      <w:r>
        <w:rPr>
          <w:rFonts w:ascii="Arial-BoldItalicMT" w:hAnsi="Arial-BoldItalicMT"/>
          <w:b/>
          <w:i/>
          <w:color w:val="003593"/>
          <w:sz w:val="22"/>
        </w:rPr>
        <w:t>Yeshua</w:t>
      </w:r>
      <w:r>
        <w:rPr>
          <w:rFonts w:ascii="Arial-BoldItalicMT" w:hAnsi="Arial-BoldItalicMT"/>
          <w:b/>
          <w:i/>
          <w:color w:val="003593"/>
          <w:spacing w:val="-15"/>
          <w:sz w:val="22"/>
        </w:rPr>
        <w:t> </w:t>
      </w:r>
      <w:r>
        <w:rPr>
          <w:rFonts w:ascii="Arial-BoldItalicMT" w:hAnsi="Arial-BoldItalicMT"/>
          <w:b/>
          <w:i/>
          <w:color w:val="003593"/>
          <w:sz w:val="22"/>
        </w:rPr>
        <w:t>said</w:t>
      </w:r>
      <w:r>
        <w:rPr>
          <w:rFonts w:ascii="Arial-BoldItalicMT" w:hAnsi="Arial-BoldItalicMT"/>
          <w:b/>
          <w:i/>
          <w:color w:val="003593"/>
          <w:spacing w:val="-16"/>
          <w:sz w:val="22"/>
        </w:rPr>
        <w:t> </w:t>
      </w:r>
      <w:r>
        <w:rPr>
          <w:rFonts w:ascii="Arial-BoldItalicMT" w:hAnsi="Arial-BoldItalicMT"/>
          <w:b/>
          <w:i/>
          <w:color w:val="003593"/>
          <w:sz w:val="22"/>
        </w:rPr>
        <w:t>to</w:t>
      </w:r>
      <w:r>
        <w:rPr>
          <w:rFonts w:ascii="Arial-BoldItalicMT" w:hAnsi="Arial-BoldItalicMT"/>
          <w:b/>
          <w:i/>
          <w:color w:val="003593"/>
          <w:spacing w:val="-15"/>
          <w:sz w:val="22"/>
        </w:rPr>
        <w:t> </w:t>
      </w:r>
      <w:r>
        <w:rPr>
          <w:rFonts w:ascii="Arial-BoldItalicMT" w:hAnsi="Arial-BoldItalicMT"/>
          <w:b/>
          <w:i/>
          <w:color w:val="003593"/>
          <w:sz w:val="22"/>
        </w:rPr>
        <w:t>him,</w:t>
      </w:r>
      <w:r>
        <w:rPr>
          <w:rFonts w:ascii="Arial-BoldItalicMT" w:hAnsi="Arial-BoldItalicMT"/>
          <w:b/>
          <w:i/>
          <w:color w:val="003593"/>
          <w:spacing w:val="-15"/>
          <w:sz w:val="22"/>
        </w:rPr>
        <w:t> </w:t>
      </w:r>
      <w:r>
        <w:rPr>
          <w:rFonts w:ascii="Arial-BoldItalicMT" w:hAnsi="Arial-BoldItalicMT"/>
          <w:b/>
          <w:i/>
          <w:color w:val="003593"/>
          <w:sz w:val="22"/>
        </w:rPr>
        <w:t>‘Go,</w:t>
      </w:r>
      <w:r>
        <w:rPr>
          <w:rFonts w:ascii="Arial-BoldItalicMT" w:hAnsi="Arial-BoldItalicMT"/>
          <w:b/>
          <w:i/>
          <w:color w:val="003593"/>
          <w:spacing w:val="-16"/>
          <w:sz w:val="22"/>
        </w:rPr>
        <w:t> </w:t>
      </w:r>
      <w:r>
        <w:rPr>
          <w:rFonts w:ascii="Arial-BoldItalicMT" w:hAnsi="Arial-BoldItalicMT"/>
          <w:b/>
          <w:i/>
          <w:color w:val="003593"/>
          <w:sz w:val="22"/>
        </w:rPr>
        <w:t>and</w:t>
      </w:r>
      <w:r>
        <w:rPr>
          <w:rFonts w:ascii="Arial-BoldItalicMT" w:hAnsi="Arial-BoldItalicMT"/>
          <w:b/>
          <w:i/>
          <w:color w:val="003593"/>
          <w:spacing w:val="-15"/>
          <w:sz w:val="22"/>
        </w:rPr>
        <w:t> </w:t>
      </w:r>
      <w:r>
        <w:rPr>
          <w:rFonts w:ascii="Arial-BoldItalicMT" w:hAnsi="Arial-BoldItalicMT"/>
          <w:b/>
          <w:i/>
          <w:color w:val="003593"/>
          <w:sz w:val="22"/>
        </w:rPr>
        <w:t>you</w:t>
      </w:r>
      <w:r>
        <w:rPr>
          <w:rFonts w:ascii="Arial-BoldItalicMT" w:hAnsi="Arial-BoldItalicMT"/>
          <w:b/>
          <w:i/>
          <w:color w:val="003593"/>
          <w:spacing w:val="-15"/>
          <w:sz w:val="22"/>
        </w:rPr>
        <w:t> </w:t>
      </w:r>
      <w:r>
        <w:rPr>
          <w:rFonts w:ascii="Arial-BoldItalicMT" w:hAnsi="Arial-BoldItalicMT"/>
          <w:b/>
          <w:i/>
          <w:color w:val="003593"/>
          <w:sz w:val="22"/>
        </w:rPr>
        <w:t>do</w:t>
      </w:r>
      <w:r>
        <w:rPr>
          <w:rFonts w:ascii="Arial-BoldItalicMT" w:hAnsi="Arial-BoldItalicMT"/>
          <w:b/>
          <w:i/>
          <w:color w:val="003593"/>
          <w:spacing w:val="-15"/>
          <w:sz w:val="22"/>
        </w:rPr>
        <w:t> </w:t>
      </w:r>
      <w:r>
        <w:rPr>
          <w:rFonts w:ascii="Arial-BoldItalicMT" w:hAnsi="Arial-BoldItalicMT"/>
          <w:b/>
          <w:i/>
          <w:color w:val="003593"/>
          <w:sz w:val="22"/>
        </w:rPr>
        <w:t>the</w:t>
      </w:r>
      <w:r>
        <w:rPr>
          <w:rFonts w:ascii="Arial-BoldItalicMT" w:hAnsi="Arial-BoldItalicMT"/>
          <w:b/>
          <w:i/>
          <w:color w:val="003593"/>
          <w:spacing w:val="-16"/>
          <w:sz w:val="22"/>
        </w:rPr>
        <w:t> </w:t>
      </w:r>
      <w:r>
        <w:rPr>
          <w:rFonts w:ascii="Arial-BoldItalicMT" w:hAnsi="Arial-BoldItalicMT"/>
          <w:b/>
          <w:i/>
          <w:color w:val="003593"/>
          <w:sz w:val="22"/>
        </w:rPr>
        <w:t>same’”</w:t>
      </w:r>
      <w:r>
        <w:rPr>
          <w:rFonts w:ascii="Arial-BoldItalicMT" w:hAnsi="Arial-BoldItalicMT"/>
          <w:b/>
          <w:i/>
          <w:color w:val="003593"/>
          <w:spacing w:val="-15"/>
          <w:sz w:val="22"/>
        </w:rPr>
        <w:t> </w:t>
      </w:r>
      <w:r>
        <w:rPr>
          <w:rFonts w:ascii="Arial-BoldItalicMT" w:hAnsi="Arial-BoldItalicMT"/>
          <w:b/>
          <w:i/>
          <w:color w:val="003593"/>
          <w:sz w:val="22"/>
        </w:rPr>
        <w:t>(Luke</w:t>
      </w:r>
      <w:r>
        <w:rPr>
          <w:rFonts w:ascii="Arial-BoldItalicMT" w:hAnsi="Arial-BoldItalicMT"/>
          <w:b/>
          <w:i/>
          <w:color w:val="003593"/>
          <w:spacing w:val="-15"/>
          <w:sz w:val="22"/>
        </w:rPr>
        <w:t> </w:t>
      </w:r>
      <w:r>
        <w:rPr>
          <w:rFonts w:ascii="Arial-BoldItalicMT" w:hAnsi="Arial-BoldItalicMT"/>
          <w:b/>
          <w:i/>
          <w:color w:val="003593"/>
          <w:sz w:val="22"/>
        </w:rPr>
        <w:t>10:36-37,</w:t>
      </w:r>
      <w:r>
        <w:rPr>
          <w:rFonts w:ascii="Arial-BoldItalicMT" w:hAnsi="Arial-BoldItalicMT"/>
          <w:b/>
          <w:i/>
          <w:color w:val="003593"/>
          <w:spacing w:val="-16"/>
          <w:sz w:val="22"/>
        </w:rPr>
        <w:t> </w:t>
      </w:r>
      <w:r>
        <w:rPr>
          <w:rFonts w:ascii="Arial-BoldItalicMT" w:hAnsi="Arial-BoldItalicMT"/>
          <w:b/>
          <w:i/>
          <w:color w:val="003593"/>
          <w:sz w:val="22"/>
        </w:rPr>
        <w:t>TLV).</w:t>
      </w: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rPr>
          <w:rFonts w:ascii="Arial-BoldItalicMT"/>
          <w:b/>
          <w:i/>
          <w:sz w:val="20"/>
        </w:rPr>
      </w:pPr>
    </w:p>
    <w:p>
      <w:pPr>
        <w:pStyle w:val="BodyText"/>
        <w:spacing w:before="1"/>
        <w:rPr>
          <w:rFonts w:ascii="Arial-BoldItalicMT"/>
          <w:b/>
          <w:i/>
          <w:sz w:val="16"/>
        </w:rPr>
      </w:pPr>
    </w:p>
    <w:p>
      <w:pPr>
        <w:pStyle w:val="BodyText"/>
        <w:spacing w:line="237" w:lineRule="auto" w:before="95"/>
        <w:ind w:left="220" w:right="217"/>
        <w:jc w:val="both"/>
      </w:pPr>
      <w:r>
        <w:rPr/>
        <w:t>February</w:t>
      </w:r>
      <w:r>
        <w:rPr>
          <w:spacing w:val="-10"/>
        </w:rPr>
        <w:t> </w:t>
      </w:r>
      <w:r>
        <w:rPr/>
        <w:t>24,</w:t>
      </w:r>
      <w:r>
        <w:rPr>
          <w:spacing w:val="-10"/>
        </w:rPr>
        <w:t> </w:t>
      </w:r>
      <w:r>
        <w:rPr/>
        <w:t>2022,</w:t>
      </w:r>
      <w:r>
        <w:rPr>
          <w:spacing w:val="-10"/>
        </w:rPr>
        <w:t> </w:t>
      </w:r>
      <w:r>
        <w:rPr/>
        <w:t>was</w:t>
      </w:r>
      <w:r>
        <w:rPr>
          <w:spacing w:val="-10"/>
        </w:rPr>
        <w:t> </w:t>
      </w:r>
      <w:r>
        <w:rPr/>
        <w:t>the</w:t>
      </w:r>
      <w:r>
        <w:rPr>
          <w:spacing w:val="-10"/>
        </w:rPr>
        <w:t> </w:t>
      </w:r>
      <w:r>
        <w:rPr/>
        <w:t>day</w:t>
      </w:r>
      <w:r>
        <w:rPr>
          <w:spacing w:val="-10"/>
        </w:rPr>
        <w:t> </w:t>
      </w:r>
      <w:r>
        <w:rPr/>
        <w:t>that</w:t>
      </w:r>
      <w:r>
        <w:rPr>
          <w:spacing w:val="-10"/>
        </w:rPr>
        <w:t> </w:t>
      </w:r>
      <w:r>
        <w:rPr/>
        <w:t>Russia</w:t>
      </w:r>
      <w:r>
        <w:rPr>
          <w:spacing w:val="-10"/>
        </w:rPr>
        <w:t> </w:t>
      </w:r>
      <w:r>
        <w:rPr/>
        <w:t>invaded</w:t>
      </w:r>
      <w:r>
        <w:rPr>
          <w:spacing w:val="-10"/>
        </w:rPr>
        <w:t> </w:t>
      </w:r>
      <w:r>
        <w:rPr/>
        <w:t>Ukraine.</w:t>
      </w:r>
      <w:r>
        <w:rPr>
          <w:spacing w:val="-10"/>
        </w:rPr>
        <w:t> </w:t>
      </w:r>
      <w:r>
        <w:rPr/>
        <w:t>Since</w:t>
      </w:r>
      <w:r>
        <w:rPr>
          <w:spacing w:val="-10"/>
        </w:rPr>
        <w:t> </w:t>
      </w:r>
      <w:r>
        <w:rPr/>
        <w:t>then,</w:t>
      </w:r>
      <w:r>
        <w:rPr>
          <w:spacing w:val="-10"/>
        </w:rPr>
        <w:t> </w:t>
      </w:r>
      <w:r>
        <w:rPr/>
        <w:t>the</w:t>
      </w:r>
      <w:r>
        <w:rPr>
          <w:spacing w:val="-10"/>
        </w:rPr>
        <w:t> </w:t>
      </w:r>
      <w:r>
        <w:rPr/>
        <w:t>war</w:t>
      </w:r>
      <w:r>
        <w:rPr>
          <w:spacing w:val="-10"/>
        </w:rPr>
        <w:t> </w:t>
      </w:r>
      <w:r>
        <w:rPr/>
        <w:t>has</w:t>
      </w:r>
      <w:r>
        <w:rPr>
          <w:spacing w:val="-10"/>
        </w:rPr>
        <w:t> </w:t>
      </w:r>
      <w:r>
        <w:rPr/>
        <w:t>continued</w:t>
      </w:r>
      <w:r>
        <w:rPr>
          <w:spacing w:val="-10"/>
        </w:rPr>
        <w:t> </w:t>
      </w:r>
      <w:r>
        <w:rPr/>
        <w:t>to</w:t>
      </w:r>
      <w:r>
        <w:rPr>
          <w:spacing w:val="-10"/>
        </w:rPr>
        <w:t> </w:t>
      </w:r>
      <w:r>
        <w:rPr/>
        <w:t>rage.</w:t>
      </w:r>
      <w:r>
        <w:rPr>
          <w:spacing w:val="-10"/>
        </w:rPr>
        <w:t> </w:t>
      </w:r>
      <w:r>
        <w:rPr/>
        <w:t>Over 30</w:t>
      </w:r>
      <w:r>
        <w:rPr>
          <w:spacing w:val="-8"/>
        </w:rPr>
        <w:t> </w:t>
      </w:r>
      <w:r>
        <w:rPr/>
        <w:t>nations</w:t>
      </w:r>
      <w:r>
        <w:rPr>
          <w:spacing w:val="-8"/>
        </w:rPr>
        <w:t> </w:t>
      </w:r>
      <w:r>
        <w:rPr/>
        <w:t>have</w:t>
      </w:r>
      <w:r>
        <w:rPr>
          <w:spacing w:val="-8"/>
        </w:rPr>
        <w:t> </w:t>
      </w:r>
      <w:r>
        <w:rPr/>
        <w:t>responded</w:t>
      </w:r>
      <w:r>
        <w:rPr>
          <w:spacing w:val="-8"/>
        </w:rPr>
        <w:t> </w:t>
      </w:r>
      <w:r>
        <w:rPr/>
        <w:t>to</w:t>
      </w:r>
      <w:r>
        <w:rPr>
          <w:spacing w:val="-8"/>
        </w:rPr>
        <w:t> </w:t>
      </w:r>
      <w:r>
        <w:rPr/>
        <w:t>this</w:t>
      </w:r>
      <w:r>
        <w:rPr>
          <w:spacing w:val="-8"/>
        </w:rPr>
        <w:t> </w:t>
      </w:r>
      <w:r>
        <w:rPr/>
        <w:t>crisis</w:t>
      </w:r>
      <w:r>
        <w:rPr>
          <w:spacing w:val="-8"/>
        </w:rPr>
        <w:t> </w:t>
      </w:r>
      <w:r>
        <w:rPr/>
        <w:t>by</w:t>
      </w:r>
      <w:r>
        <w:rPr>
          <w:spacing w:val="-8"/>
        </w:rPr>
        <w:t> </w:t>
      </w:r>
      <w:r>
        <w:rPr/>
        <w:t>sending</w:t>
      </w:r>
      <w:r>
        <w:rPr>
          <w:spacing w:val="-8"/>
        </w:rPr>
        <w:t> </w:t>
      </w:r>
      <w:r>
        <w:rPr/>
        <w:t>financial</w:t>
      </w:r>
      <w:r>
        <w:rPr>
          <w:spacing w:val="-8"/>
        </w:rPr>
        <w:t> </w:t>
      </w:r>
      <w:r>
        <w:rPr/>
        <w:t>aid,</w:t>
      </w:r>
      <w:r>
        <w:rPr>
          <w:spacing w:val="-8"/>
        </w:rPr>
        <w:t> </w:t>
      </w:r>
      <w:r>
        <w:rPr/>
        <w:t>emergency</w:t>
      </w:r>
      <w:r>
        <w:rPr>
          <w:spacing w:val="-8"/>
        </w:rPr>
        <w:t> </w:t>
      </w:r>
      <w:r>
        <w:rPr/>
        <w:t>supplies</w:t>
      </w:r>
      <w:r>
        <w:rPr>
          <w:spacing w:val="-8"/>
        </w:rPr>
        <w:t> </w:t>
      </w:r>
      <w:r>
        <w:rPr/>
        <w:t>or</w:t>
      </w:r>
      <w:r>
        <w:rPr>
          <w:spacing w:val="-8"/>
        </w:rPr>
        <w:t> </w:t>
      </w:r>
      <w:r>
        <w:rPr/>
        <w:t>military</w:t>
      </w:r>
      <w:r>
        <w:rPr>
          <w:spacing w:val="-8"/>
        </w:rPr>
        <w:t> </w:t>
      </w:r>
      <w:r>
        <w:rPr/>
        <w:t>equipment</w:t>
      </w:r>
      <w:r>
        <w:rPr>
          <w:spacing w:val="-8"/>
        </w:rPr>
        <w:t> </w:t>
      </w:r>
      <w:r>
        <w:rPr/>
        <w:t>to enable</w:t>
      </w:r>
      <w:r>
        <w:rPr>
          <w:spacing w:val="-16"/>
        </w:rPr>
        <w:t> </w:t>
      </w:r>
      <w:r>
        <w:rPr/>
        <w:t>Ukraine</w:t>
      </w:r>
      <w:r>
        <w:rPr>
          <w:spacing w:val="-15"/>
        </w:rPr>
        <w:t> </w:t>
      </w:r>
      <w:r>
        <w:rPr/>
        <w:t>to</w:t>
      </w:r>
      <w:r>
        <w:rPr>
          <w:spacing w:val="-15"/>
        </w:rPr>
        <w:t> </w:t>
      </w:r>
      <w:r>
        <w:rPr/>
        <w:t>defend</w:t>
      </w:r>
      <w:r>
        <w:rPr>
          <w:spacing w:val="-16"/>
        </w:rPr>
        <w:t> </w:t>
      </w:r>
      <w:r>
        <w:rPr/>
        <w:t>itself.</w:t>
      </w:r>
      <w:r>
        <w:rPr>
          <w:spacing w:val="-15"/>
        </w:rPr>
        <w:t> </w:t>
      </w:r>
      <w:r>
        <w:rPr/>
        <w:t>Numerous</w:t>
      </w:r>
      <w:r>
        <w:rPr>
          <w:spacing w:val="-15"/>
        </w:rPr>
        <w:t> </w:t>
      </w:r>
      <w:r>
        <w:rPr/>
        <w:t>countries,</w:t>
      </w:r>
      <w:r>
        <w:rPr>
          <w:spacing w:val="-15"/>
        </w:rPr>
        <w:t> </w:t>
      </w:r>
      <w:r>
        <w:rPr/>
        <w:t>including</w:t>
      </w:r>
      <w:r>
        <w:rPr>
          <w:spacing w:val="-16"/>
        </w:rPr>
        <w:t> </w:t>
      </w:r>
      <w:r>
        <w:rPr/>
        <w:t>Israel,</w:t>
      </w:r>
      <w:r>
        <w:rPr>
          <w:spacing w:val="-15"/>
        </w:rPr>
        <w:t> </w:t>
      </w:r>
      <w:r>
        <w:rPr/>
        <w:t>have</w:t>
      </w:r>
      <w:r>
        <w:rPr>
          <w:spacing w:val="-15"/>
        </w:rPr>
        <w:t> </w:t>
      </w:r>
      <w:r>
        <w:rPr/>
        <w:t>welcomed</w:t>
      </w:r>
      <w:r>
        <w:rPr>
          <w:spacing w:val="-16"/>
        </w:rPr>
        <w:t> </w:t>
      </w:r>
      <w:r>
        <w:rPr/>
        <w:t>Ukrainians</w:t>
      </w:r>
      <w:r>
        <w:rPr>
          <w:spacing w:val="-15"/>
        </w:rPr>
        <w:t> </w:t>
      </w:r>
      <w:r>
        <w:rPr/>
        <w:t>fleeing</w:t>
      </w:r>
      <w:r>
        <w:rPr>
          <w:spacing w:val="-15"/>
        </w:rPr>
        <w:t> </w:t>
      </w:r>
      <w:r>
        <w:rPr/>
        <w:t>death and</w:t>
      </w:r>
      <w:r>
        <w:rPr>
          <w:spacing w:val="-3"/>
        </w:rPr>
        <w:t> </w:t>
      </w:r>
      <w:r>
        <w:rPr/>
        <w:t>destruction.</w:t>
      </w:r>
      <w:r>
        <w:rPr>
          <w:spacing w:val="-3"/>
        </w:rPr>
        <w:t> </w:t>
      </w:r>
      <w:r>
        <w:rPr/>
        <w:t>“From</w:t>
      </w:r>
      <w:r>
        <w:rPr>
          <w:spacing w:val="-3"/>
        </w:rPr>
        <w:t> </w:t>
      </w:r>
      <w:r>
        <w:rPr/>
        <w:t>the</w:t>
      </w:r>
      <w:r>
        <w:rPr>
          <w:spacing w:val="-3"/>
        </w:rPr>
        <w:t> </w:t>
      </w:r>
      <w:r>
        <w:rPr/>
        <w:t>start</w:t>
      </w:r>
      <w:r>
        <w:rPr>
          <w:spacing w:val="-3"/>
        </w:rPr>
        <w:t> </w:t>
      </w:r>
      <w:r>
        <w:rPr/>
        <w:t>of</w:t>
      </w:r>
      <w:r>
        <w:rPr>
          <w:spacing w:val="-3"/>
        </w:rPr>
        <w:t> </w:t>
      </w:r>
      <w:r>
        <w:rPr/>
        <w:t>the</w:t>
      </w:r>
      <w:r>
        <w:rPr>
          <w:spacing w:val="-3"/>
        </w:rPr>
        <w:t> </w:t>
      </w:r>
      <w:r>
        <w:rPr/>
        <w:t>war</w:t>
      </w:r>
      <w:r>
        <w:rPr>
          <w:spacing w:val="-3"/>
        </w:rPr>
        <w:t> </w:t>
      </w:r>
      <w:r>
        <w:rPr/>
        <w:t>in</w:t>
      </w:r>
      <w:r>
        <w:rPr>
          <w:spacing w:val="-3"/>
        </w:rPr>
        <w:t> </w:t>
      </w:r>
      <w:r>
        <w:rPr/>
        <w:t>Ukraine,</w:t>
      </w:r>
      <w:r>
        <w:rPr>
          <w:spacing w:val="-3"/>
        </w:rPr>
        <w:t> </w:t>
      </w:r>
      <w:r>
        <w:rPr/>
        <w:t>the</w:t>
      </w:r>
      <w:r>
        <w:rPr>
          <w:spacing w:val="-3"/>
        </w:rPr>
        <w:t> </w:t>
      </w:r>
      <w:r>
        <w:rPr/>
        <w:t>State</w:t>
      </w:r>
      <w:r>
        <w:rPr>
          <w:spacing w:val="-3"/>
        </w:rPr>
        <w:t> </w:t>
      </w:r>
      <w:r>
        <w:rPr/>
        <w:t>of</w:t>
      </w:r>
      <w:r>
        <w:rPr>
          <w:spacing w:val="-3"/>
        </w:rPr>
        <w:t> </w:t>
      </w:r>
      <w:r>
        <w:rPr/>
        <w:t>Israel</w:t>
      </w:r>
      <w:r>
        <w:rPr>
          <w:spacing w:val="-3"/>
        </w:rPr>
        <w:t> </w:t>
      </w:r>
      <w:r>
        <w:rPr/>
        <w:t>has</w:t>
      </w:r>
      <w:r>
        <w:rPr>
          <w:spacing w:val="-3"/>
        </w:rPr>
        <w:t> </w:t>
      </w:r>
      <w:r>
        <w:rPr/>
        <w:t>received</w:t>
      </w:r>
      <w:r>
        <w:rPr>
          <w:spacing w:val="-3"/>
        </w:rPr>
        <w:t> </w:t>
      </w:r>
      <w:r>
        <w:rPr/>
        <w:t>more</w:t>
      </w:r>
      <w:r>
        <w:rPr>
          <w:spacing w:val="-3"/>
        </w:rPr>
        <w:t> </w:t>
      </w:r>
      <w:r>
        <w:rPr/>
        <w:t>than</w:t>
      </w:r>
      <w:r>
        <w:rPr>
          <w:spacing w:val="-3"/>
        </w:rPr>
        <w:t> </w:t>
      </w:r>
      <w:r>
        <w:rPr/>
        <w:t>15,000</w:t>
      </w:r>
      <w:r>
        <w:rPr>
          <w:spacing w:val="-3"/>
        </w:rPr>
        <w:t> </w:t>
      </w:r>
      <w:r>
        <w:rPr/>
        <w:t>new immigrants, and this is a source of great national pride,” stated Israel’s Immigration and</w:t>
      </w:r>
      <w:r>
        <w:rPr>
          <w:spacing w:val="-5"/>
        </w:rPr>
        <w:t> </w:t>
      </w:r>
      <w:r>
        <w:rPr/>
        <w:t>Absorption Minister Pnina</w:t>
      </w:r>
      <w:r>
        <w:rPr>
          <w:spacing w:val="-5"/>
        </w:rPr>
        <w:t> </w:t>
      </w:r>
      <w:r>
        <w:rPr/>
        <w:t>Tamano-Shata.</w:t>
      </w:r>
      <w:r>
        <w:rPr>
          <w:spacing w:val="-5"/>
        </w:rPr>
        <w:t> </w:t>
      </w:r>
      <w:r>
        <w:rPr/>
        <w:t>The</w:t>
      </w:r>
      <w:r>
        <w:rPr>
          <w:spacing w:val="-2"/>
        </w:rPr>
        <w:t> </w:t>
      </w:r>
      <w:r>
        <w:rPr/>
        <w:t>most</w:t>
      </w:r>
      <w:r>
        <w:rPr>
          <w:spacing w:val="-2"/>
        </w:rPr>
        <w:t> </w:t>
      </w:r>
      <w:r>
        <w:rPr/>
        <w:t>popular</w:t>
      </w:r>
      <w:r>
        <w:rPr>
          <w:spacing w:val="-2"/>
        </w:rPr>
        <w:t> </w:t>
      </w:r>
      <w:r>
        <w:rPr/>
        <w:t>Israeli</w:t>
      </w:r>
      <w:r>
        <w:rPr>
          <w:spacing w:val="-2"/>
        </w:rPr>
        <w:t> </w:t>
      </w:r>
      <w:r>
        <w:rPr/>
        <w:t>cities</w:t>
      </w:r>
      <w:r>
        <w:rPr>
          <w:spacing w:val="-2"/>
        </w:rPr>
        <w:t> </w:t>
      </w:r>
      <w:r>
        <w:rPr/>
        <w:t>for</w:t>
      </w:r>
      <w:r>
        <w:rPr>
          <w:spacing w:val="-2"/>
        </w:rPr>
        <w:t> </w:t>
      </w:r>
      <w:r>
        <w:rPr/>
        <w:t>these</w:t>
      </w:r>
      <w:r>
        <w:rPr>
          <w:spacing w:val="-3"/>
        </w:rPr>
        <w:t> </w:t>
      </w:r>
      <w:r>
        <w:rPr>
          <w:i/>
        </w:rPr>
        <w:t>olim</w:t>
      </w:r>
      <w:r>
        <w:rPr>
          <w:i/>
          <w:spacing w:val="-2"/>
        </w:rPr>
        <w:t> </w:t>
      </w:r>
      <w:r>
        <w:rPr/>
        <w:t>(immigrants)</w:t>
      </w:r>
      <w:r>
        <w:rPr>
          <w:spacing w:val="-2"/>
        </w:rPr>
        <w:t> </w:t>
      </w:r>
      <w:r>
        <w:rPr/>
        <w:t>to</w:t>
      </w:r>
      <w:r>
        <w:rPr>
          <w:spacing w:val="-2"/>
        </w:rPr>
        <w:t> </w:t>
      </w:r>
      <w:r>
        <w:rPr/>
        <w:t>settle</w:t>
      </w:r>
      <w:r>
        <w:rPr>
          <w:spacing w:val="-2"/>
        </w:rPr>
        <w:t> </w:t>
      </w:r>
      <w:r>
        <w:rPr/>
        <w:t>in</w:t>
      </w:r>
      <w:r>
        <w:rPr>
          <w:spacing w:val="-2"/>
        </w:rPr>
        <w:t> </w:t>
      </w:r>
      <w:r>
        <w:rPr/>
        <w:t>are</w:t>
      </w:r>
      <w:r>
        <w:rPr>
          <w:spacing w:val="-2"/>
        </w:rPr>
        <w:t> </w:t>
      </w:r>
      <w:r>
        <w:rPr/>
        <w:t>Netanya,</w:t>
      </w:r>
      <w:r>
        <w:rPr>
          <w:spacing w:val="-2"/>
        </w:rPr>
        <w:t> </w:t>
      </w:r>
      <w:r>
        <w:rPr/>
        <w:t>Je- rusalem,</w:t>
      </w:r>
      <w:r>
        <w:rPr>
          <w:spacing w:val="-16"/>
        </w:rPr>
        <w:t> </w:t>
      </w:r>
      <w:r>
        <w:rPr/>
        <w:t>Tel</w:t>
      </w:r>
      <w:r>
        <w:rPr>
          <w:spacing w:val="-15"/>
        </w:rPr>
        <w:t> </w:t>
      </w:r>
      <w:r>
        <w:rPr/>
        <w:t>Aviv,</w:t>
      </w:r>
      <w:r>
        <w:rPr>
          <w:spacing w:val="-15"/>
        </w:rPr>
        <w:t> </w:t>
      </w:r>
      <w:r>
        <w:rPr/>
        <w:t>and</w:t>
      </w:r>
      <w:r>
        <w:rPr>
          <w:spacing w:val="-16"/>
        </w:rPr>
        <w:t> </w:t>
      </w:r>
      <w:r>
        <w:rPr/>
        <w:t>Haifa.</w:t>
      </w:r>
      <w:r>
        <w:rPr>
          <w:spacing w:val="-15"/>
        </w:rPr>
        <w:t> </w:t>
      </w:r>
      <w:r>
        <w:rPr/>
        <w:t>In</w:t>
      </w:r>
      <w:r>
        <w:rPr>
          <w:spacing w:val="-15"/>
        </w:rPr>
        <w:t> </w:t>
      </w:r>
      <w:r>
        <w:rPr/>
        <w:t>Isaiah</w:t>
      </w:r>
      <w:r>
        <w:rPr>
          <w:spacing w:val="-15"/>
        </w:rPr>
        <w:t> </w:t>
      </w:r>
      <w:r>
        <w:rPr/>
        <w:t>25:4,</w:t>
      </w:r>
      <w:r>
        <w:rPr>
          <w:spacing w:val="-16"/>
        </w:rPr>
        <w:t> </w:t>
      </w:r>
      <w:r>
        <w:rPr/>
        <w:t>TLV,</w:t>
      </w:r>
      <w:r>
        <w:rPr>
          <w:spacing w:val="-15"/>
        </w:rPr>
        <w:t> </w:t>
      </w:r>
      <w:r>
        <w:rPr/>
        <w:t>the</w:t>
      </w:r>
      <w:r>
        <w:rPr>
          <w:spacing w:val="-14"/>
        </w:rPr>
        <w:t> </w:t>
      </w:r>
      <w:r>
        <w:rPr/>
        <w:t>prophet</w:t>
      </w:r>
      <w:r>
        <w:rPr>
          <w:spacing w:val="-14"/>
        </w:rPr>
        <w:t> </w:t>
      </w:r>
      <w:r>
        <w:rPr/>
        <w:t>exalted</w:t>
      </w:r>
      <w:r>
        <w:rPr>
          <w:spacing w:val="-14"/>
        </w:rPr>
        <w:t> </w:t>
      </w:r>
      <w:r>
        <w:rPr/>
        <w:t>the</w:t>
      </w:r>
      <w:r>
        <w:rPr>
          <w:spacing w:val="-14"/>
        </w:rPr>
        <w:t> </w:t>
      </w:r>
      <w:r>
        <w:rPr/>
        <w:t>Lord</w:t>
      </w:r>
      <w:r>
        <w:rPr>
          <w:spacing w:val="-14"/>
        </w:rPr>
        <w:t> </w:t>
      </w:r>
      <w:r>
        <w:rPr/>
        <w:t>for</w:t>
      </w:r>
      <w:r>
        <w:rPr>
          <w:spacing w:val="-14"/>
        </w:rPr>
        <w:t> </w:t>
      </w:r>
      <w:r>
        <w:rPr/>
        <w:t>rescuing</w:t>
      </w:r>
      <w:r>
        <w:rPr>
          <w:spacing w:val="-14"/>
        </w:rPr>
        <w:t> </w:t>
      </w:r>
      <w:r>
        <w:rPr/>
        <w:t>them</w:t>
      </w:r>
      <w:r>
        <w:rPr>
          <w:spacing w:val="-14"/>
        </w:rPr>
        <w:t> </w:t>
      </w:r>
      <w:r>
        <w:rPr/>
        <w:t>in</w:t>
      </w:r>
      <w:r>
        <w:rPr>
          <w:spacing w:val="-14"/>
        </w:rPr>
        <w:t> </w:t>
      </w:r>
      <w:r>
        <w:rPr/>
        <w:t>their</w:t>
      </w:r>
      <w:r>
        <w:rPr>
          <w:spacing w:val="-14"/>
        </w:rPr>
        <w:t> </w:t>
      </w:r>
      <w:r>
        <w:rPr/>
        <w:t>time</w:t>
      </w:r>
      <w:r>
        <w:rPr>
          <w:spacing w:val="-14"/>
        </w:rPr>
        <w:t> </w:t>
      </w:r>
      <w:r>
        <w:rPr/>
        <w:t>of trouble,</w:t>
      </w:r>
      <w:r>
        <w:rPr>
          <w:spacing w:val="-5"/>
        </w:rPr>
        <w:t> </w:t>
      </w:r>
      <w:r>
        <w:rPr/>
        <w:t>it</w:t>
      </w:r>
      <w:r>
        <w:rPr>
          <w:spacing w:val="-5"/>
        </w:rPr>
        <w:t> </w:t>
      </w:r>
      <w:r>
        <w:rPr/>
        <w:t>says,</w:t>
      </w:r>
      <w:r>
        <w:rPr>
          <w:spacing w:val="-5"/>
        </w:rPr>
        <w:t> </w:t>
      </w:r>
      <w:r>
        <w:rPr>
          <w:rFonts w:ascii="Arial-BoldItalicMT" w:hAnsi="Arial-BoldItalicMT"/>
          <w:b/>
          <w:i/>
        </w:rPr>
        <w:t>“For</w:t>
      </w:r>
      <w:r>
        <w:rPr>
          <w:rFonts w:ascii="Arial-BoldItalicMT" w:hAnsi="Arial-BoldItalicMT"/>
          <w:b/>
          <w:i/>
          <w:spacing w:val="-9"/>
        </w:rPr>
        <w:t> </w:t>
      </w:r>
      <w:r>
        <w:rPr>
          <w:rFonts w:ascii="Arial-BoldItalicMT" w:hAnsi="Arial-BoldItalicMT"/>
          <w:b/>
          <w:i/>
        </w:rPr>
        <w:t>You</w:t>
      </w:r>
      <w:r>
        <w:rPr>
          <w:rFonts w:ascii="Arial-BoldItalicMT" w:hAnsi="Arial-BoldItalicMT"/>
          <w:b/>
          <w:i/>
          <w:spacing w:val="-5"/>
        </w:rPr>
        <w:t> </w:t>
      </w:r>
      <w:r>
        <w:rPr>
          <w:rFonts w:ascii="Arial-BoldItalicMT" w:hAnsi="Arial-BoldItalicMT"/>
          <w:b/>
          <w:i/>
        </w:rPr>
        <w:t>have</w:t>
      </w:r>
      <w:r>
        <w:rPr>
          <w:rFonts w:ascii="Arial-BoldItalicMT" w:hAnsi="Arial-BoldItalicMT"/>
          <w:b/>
          <w:i/>
          <w:spacing w:val="-5"/>
        </w:rPr>
        <w:t> </w:t>
      </w:r>
      <w:r>
        <w:rPr>
          <w:rFonts w:ascii="Arial-BoldItalicMT" w:hAnsi="Arial-BoldItalicMT"/>
          <w:b/>
          <w:i/>
        </w:rPr>
        <w:t>been</w:t>
      </w:r>
      <w:r>
        <w:rPr>
          <w:rFonts w:ascii="Arial-BoldItalicMT" w:hAnsi="Arial-BoldItalicMT"/>
          <w:b/>
          <w:i/>
          <w:spacing w:val="-5"/>
        </w:rPr>
        <w:t> </w:t>
      </w:r>
      <w:r>
        <w:rPr>
          <w:rFonts w:ascii="Arial-BoldItalicMT" w:hAnsi="Arial-BoldItalicMT"/>
          <w:b/>
          <w:i/>
        </w:rPr>
        <w:t>a</w:t>
      </w:r>
      <w:r>
        <w:rPr>
          <w:rFonts w:ascii="Arial-BoldItalicMT" w:hAnsi="Arial-BoldItalicMT"/>
          <w:b/>
          <w:i/>
          <w:spacing w:val="-5"/>
        </w:rPr>
        <w:t> </w:t>
      </w:r>
      <w:r>
        <w:rPr>
          <w:rFonts w:ascii="Arial-BoldItalicMT" w:hAnsi="Arial-BoldItalicMT"/>
          <w:b/>
          <w:i/>
        </w:rPr>
        <w:t>stronghold</w:t>
      </w:r>
      <w:r>
        <w:rPr>
          <w:rFonts w:ascii="Arial-BoldItalicMT" w:hAnsi="Arial-BoldItalicMT"/>
          <w:b/>
          <w:i/>
          <w:spacing w:val="-5"/>
        </w:rPr>
        <w:t> </w:t>
      </w:r>
      <w:r>
        <w:rPr>
          <w:rFonts w:ascii="Arial-BoldItalicMT" w:hAnsi="Arial-BoldItalicMT"/>
          <w:b/>
          <w:i/>
        </w:rPr>
        <w:t>for</w:t>
      </w:r>
      <w:r>
        <w:rPr>
          <w:rFonts w:ascii="Arial-BoldItalicMT" w:hAnsi="Arial-BoldItalicMT"/>
          <w:b/>
          <w:i/>
          <w:spacing w:val="-5"/>
        </w:rPr>
        <w:t> </w:t>
      </w:r>
      <w:r>
        <w:rPr>
          <w:rFonts w:ascii="Arial-BoldItalicMT" w:hAnsi="Arial-BoldItalicMT"/>
          <w:b/>
          <w:i/>
        </w:rPr>
        <w:t>the</w:t>
      </w:r>
      <w:r>
        <w:rPr>
          <w:rFonts w:ascii="Arial-BoldItalicMT" w:hAnsi="Arial-BoldItalicMT"/>
          <w:b/>
          <w:i/>
          <w:spacing w:val="-5"/>
        </w:rPr>
        <w:t> </w:t>
      </w:r>
      <w:r>
        <w:rPr>
          <w:rFonts w:ascii="Arial-BoldItalicMT" w:hAnsi="Arial-BoldItalicMT"/>
          <w:b/>
          <w:i/>
        </w:rPr>
        <w:t>poor,</w:t>
      </w:r>
      <w:r>
        <w:rPr>
          <w:rFonts w:ascii="Arial-BoldItalicMT" w:hAnsi="Arial-BoldItalicMT"/>
          <w:b/>
          <w:i/>
          <w:spacing w:val="-5"/>
        </w:rPr>
        <w:t> </w:t>
      </w:r>
      <w:r>
        <w:rPr>
          <w:rFonts w:ascii="Arial-BoldItalicMT" w:hAnsi="Arial-BoldItalicMT"/>
          <w:b/>
          <w:i/>
        </w:rPr>
        <w:t>a</w:t>
      </w:r>
      <w:r>
        <w:rPr>
          <w:rFonts w:ascii="Arial-BoldItalicMT" w:hAnsi="Arial-BoldItalicMT"/>
          <w:b/>
          <w:i/>
          <w:spacing w:val="-5"/>
        </w:rPr>
        <w:t> </w:t>
      </w:r>
      <w:r>
        <w:rPr>
          <w:rFonts w:ascii="Arial-BoldItalicMT" w:hAnsi="Arial-BoldItalicMT"/>
          <w:b/>
          <w:i/>
        </w:rPr>
        <w:t>stronghold</w:t>
      </w:r>
      <w:r>
        <w:rPr>
          <w:rFonts w:ascii="Arial-BoldItalicMT" w:hAnsi="Arial-BoldItalicMT"/>
          <w:b/>
          <w:i/>
          <w:spacing w:val="-5"/>
        </w:rPr>
        <w:t> </w:t>
      </w:r>
      <w:r>
        <w:rPr>
          <w:rFonts w:ascii="Arial-BoldItalicMT" w:hAnsi="Arial-BoldItalicMT"/>
          <w:b/>
          <w:i/>
        </w:rPr>
        <w:t>for</w:t>
      </w:r>
      <w:r>
        <w:rPr>
          <w:rFonts w:ascii="Arial-BoldItalicMT" w:hAnsi="Arial-BoldItalicMT"/>
          <w:b/>
          <w:i/>
          <w:spacing w:val="-5"/>
        </w:rPr>
        <w:t> </w:t>
      </w:r>
      <w:r>
        <w:rPr>
          <w:rFonts w:ascii="Arial-BoldItalicMT" w:hAnsi="Arial-BoldItalicMT"/>
          <w:b/>
          <w:i/>
        </w:rPr>
        <w:t>the</w:t>
      </w:r>
      <w:r>
        <w:rPr>
          <w:rFonts w:ascii="Arial-BoldItalicMT" w:hAnsi="Arial-BoldItalicMT"/>
          <w:b/>
          <w:i/>
          <w:spacing w:val="-5"/>
        </w:rPr>
        <w:t> </w:t>
      </w:r>
      <w:r>
        <w:rPr>
          <w:rFonts w:ascii="Arial-BoldItalicMT" w:hAnsi="Arial-BoldItalicMT"/>
          <w:b/>
          <w:i/>
        </w:rPr>
        <w:t>needy</w:t>
      </w:r>
      <w:r>
        <w:rPr>
          <w:rFonts w:ascii="Arial-BoldItalicMT" w:hAnsi="Arial-BoldItalicMT"/>
          <w:b/>
          <w:i/>
          <w:spacing w:val="-5"/>
        </w:rPr>
        <w:t> </w:t>
      </w:r>
      <w:r>
        <w:rPr>
          <w:rFonts w:ascii="Arial-BoldItalicMT" w:hAnsi="Arial-BoldItalicMT"/>
          <w:b/>
          <w:i/>
        </w:rPr>
        <w:t>in</w:t>
      </w:r>
      <w:r>
        <w:rPr>
          <w:rFonts w:ascii="Arial-BoldItalicMT" w:hAnsi="Arial-BoldItalicMT"/>
          <w:b/>
          <w:i/>
          <w:spacing w:val="-5"/>
        </w:rPr>
        <w:t> </w:t>
      </w:r>
      <w:r>
        <w:rPr>
          <w:rFonts w:ascii="Arial-BoldItalicMT" w:hAnsi="Arial-BoldItalicMT"/>
          <w:b/>
          <w:i/>
        </w:rPr>
        <w:t>distress,</w:t>
      </w:r>
      <w:r>
        <w:rPr>
          <w:rFonts w:ascii="Arial-BoldItalicMT" w:hAnsi="Arial-BoldItalicMT"/>
          <w:b/>
          <w:i/>
          <w:spacing w:val="-5"/>
        </w:rPr>
        <w:t> </w:t>
      </w:r>
      <w:r>
        <w:rPr>
          <w:rFonts w:ascii="Arial-BoldItalicMT" w:hAnsi="Arial-BoldItalicMT"/>
          <w:b/>
          <w:i/>
        </w:rPr>
        <w:t>a refuge</w:t>
      </w:r>
      <w:r>
        <w:rPr>
          <w:rFonts w:ascii="Arial-BoldItalicMT" w:hAnsi="Arial-BoldItalicMT"/>
          <w:b/>
          <w:i/>
          <w:spacing w:val="-6"/>
        </w:rPr>
        <w:t> </w:t>
      </w:r>
      <w:r>
        <w:rPr>
          <w:rFonts w:ascii="Arial-BoldItalicMT" w:hAnsi="Arial-BoldItalicMT"/>
          <w:b/>
          <w:i/>
        </w:rPr>
        <w:t>from</w:t>
      </w:r>
      <w:r>
        <w:rPr>
          <w:rFonts w:ascii="Arial-BoldItalicMT" w:hAnsi="Arial-BoldItalicMT"/>
          <w:b/>
          <w:i/>
          <w:spacing w:val="-6"/>
        </w:rPr>
        <w:t> </w:t>
      </w:r>
      <w:r>
        <w:rPr>
          <w:rFonts w:ascii="Arial-BoldItalicMT" w:hAnsi="Arial-BoldItalicMT"/>
          <w:b/>
          <w:i/>
        </w:rPr>
        <w:t>the</w:t>
      </w:r>
      <w:r>
        <w:rPr>
          <w:rFonts w:ascii="Arial-BoldItalicMT" w:hAnsi="Arial-BoldItalicMT"/>
          <w:b/>
          <w:i/>
          <w:spacing w:val="-6"/>
        </w:rPr>
        <w:t> </w:t>
      </w:r>
      <w:r>
        <w:rPr>
          <w:rFonts w:ascii="Arial-BoldItalicMT" w:hAnsi="Arial-BoldItalicMT"/>
          <w:b/>
          <w:i/>
        </w:rPr>
        <w:t>rainstorm,</w:t>
      </w:r>
      <w:r>
        <w:rPr>
          <w:rFonts w:ascii="Arial-BoldItalicMT" w:hAnsi="Arial-BoldItalicMT"/>
          <w:b/>
          <w:i/>
          <w:spacing w:val="-6"/>
        </w:rPr>
        <w:t> </w:t>
      </w:r>
      <w:r>
        <w:rPr>
          <w:rFonts w:ascii="Arial-BoldItalicMT" w:hAnsi="Arial-BoldItalicMT"/>
          <w:b/>
          <w:i/>
        </w:rPr>
        <w:t>a</w:t>
      </w:r>
      <w:r>
        <w:rPr>
          <w:rFonts w:ascii="Arial-BoldItalicMT" w:hAnsi="Arial-BoldItalicMT"/>
          <w:b/>
          <w:i/>
          <w:spacing w:val="-6"/>
        </w:rPr>
        <w:t> </w:t>
      </w:r>
      <w:r>
        <w:rPr>
          <w:rFonts w:ascii="Arial-BoldItalicMT" w:hAnsi="Arial-BoldItalicMT"/>
          <w:b/>
          <w:i/>
        </w:rPr>
        <w:t>shade</w:t>
      </w:r>
      <w:r>
        <w:rPr>
          <w:rFonts w:ascii="Arial-BoldItalicMT" w:hAnsi="Arial-BoldItalicMT"/>
          <w:b/>
          <w:i/>
          <w:spacing w:val="-6"/>
        </w:rPr>
        <w:t> </w:t>
      </w:r>
      <w:r>
        <w:rPr>
          <w:rFonts w:ascii="Arial-BoldItalicMT" w:hAnsi="Arial-BoldItalicMT"/>
          <w:b/>
          <w:i/>
        </w:rPr>
        <w:t>from</w:t>
      </w:r>
      <w:r>
        <w:rPr>
          <w:rFonts w:ascii="Arial-BoldItalicMT" w:hAnsi="Arial-BoldItalicMT"/>
          <w:b/>
          <w:i/>
          <w:spacing w:val="-6"/>
        </w:rPr>
        <w:t> </w:t>
      </w:r>
      <w:r>
        <w:rPr>
          <w:rFonts w:ascii="Arial-BoldItalicMT" w:hAnsi="Arial-BoldItalicMT"/>
          <w:b/>
          <w:i/>
        </w:rPr>
        <w:t>the</w:t>
      </w:r>
      <w:r>
        <w:rPr>
          <w:rFonts w:ascii="Arial-BoldItalicMT" w:hAnsi="Arial-BoldItalicMT"/>
          <w:b/>
          <w:i/>
          <w:spacing w:val="-6"/>
        </w:rPr>
        <w:t> </w:t>
      </w:r>
      <w:r>
        <w:rPr>
          <w:rFonts w:ascii="Arial-BoldItalicMT" w:hAnsi="Arial-BoldItalicMT"/>
          <w:b/>
          <w:i/>
        </w:rPr>
        <w:t>heat.</w:t>
      </w:r>
      <w:r>
        <w:rPr>
          <w:rFonts w:ascii="Arial-BoldItalicMT" w:hAnsi="Arial-BoldItalicMT"/>
          <w:b/>
          <w:i/>
          <w:spacing w:val="-6"/>
        </w:rPr>
        <w:t> </w:t>
      </w:r>
      <w:r>
        <w:rPr>
          <w:rFonts w:ascii="Arial-BoldItalicMT" w:hAnsi="Arial-BoldItalicMT"/>
          <w:b/>
          <w:i/>
        </w:rPr>
        <w:t>For</w:t>
      </w:r>
      <w:r>
        <w:rPr>
          <w:rFonts w:ascii="Arial-BoldItalicMT" w:hAnsi="Arial-BoldItalicMT"/>
          <w:b/>
          <w:i/>
          <w:spacing w:val="-6"/>
        </w:rPr>
        <w:t> </w:t>
      </w:r>
      <w:r>
        <w:rPr>
          <w:rFonts w:ascii="Arial-BoldItalicMT" w:hAnsi="Arial-BoldItalicMT"/>
          <w:b/>
          <w:i/>
        </w:rPr>
        <w:t>the</w:t>
      </w:r>
      <w:r>
        <w:rPr>
          <w:rFonts w:ascii="Arial-BoldItalicMT" w:hAnsi="Arial-BoldItalicMT"/>
          <w:b/>
          <w:i/>
          <w:spacing w:val="-6"/>
        </w:rPr>
        <w:t> </w:t>
      </w:r>
      <w:r>
        <w:rPr>
          <w:rFonts w:ascii="Arial-BoldItalicMT" w:hAnsi="Arial-BoldItalicMT"/>
          <w:b/>
          <w:i/>
        </w:rPr>
        <w:t>breath</w:t>
      </w:r>
      <w:r>
        <w:rPr>
          <w:rFonts w:ascii="Arial-BoldItalicMT" w:hAnsi="Arial-BoldItalicMT"/>
          <w:b/>
          <w:i/>
          <w:spacing w:val="-6"/>
        </w:rPr>
        <w:t> </w:t>
      </w:r>
      <w:r>
        <w:rPr>
          <w:rFonts w:ascii="Arial-BoldItalicMT" w:hAnsi="Arial-BoldItalicMT"/>
          <w:b/>
          <w:i/>
        </w:rPr>
        <w:t>of</w:t>
      </w:r>
      <w:r>
        <w:rPr>
          <w:rFonts w:ascii="Arial-BoldItalicMT" w:hAnsi="Arial-BoldItalicMT"/>
          <w:b/>
          <w:i/>
          <w:spacing w:val="-6"/>
        </w:rPr>
        <w:t> </w:t>
      </w:r>
      <w:r>
        <w:rPr>
          <w:rFonts w:ascii="Arial-BoldItalicMT" w:hAnsi="Arial-BoldItalicMT"/>
          <w:b/>
          <w:i/>
        </w:rPr>
        <w:t>the</w:t>
      </w:r>
      <w:r>
        <w:rPr>
          <w:rFonts w:ascii="Arial-BoldItalicMT" w:hAnsi="Arial-BoldItalicMT"/>
          <w:b/>
          <w:i/>
          <w:spacing w:val="-6"/>
        </w:rPr>
        <w:t> </w:t>
      </w:r>
      <w:r>
        <w:rPr>
          <w:rFonts w:ascii="Arial-BoldItalicMT" w:hAnsi="Arial-BoldItalicMT"/>
          <w:b/>
          <w:i/>
        </w:rPr>
        <w:t>ruthless</w:t>
      </w:r>
      <w:r>
        <w:rPr>
          <w:rFonts w:ascii="Arial-BoldItalicMT" w:hAnsi="Arial-BoldItalicMT"/>
          <w:b/>
          <w:i/>
          <w:spacing w:val="-6"/>
        </w:rPr>
        <w:t> </w:t>
      </w:r>
      <w:r>
        <w:rPr>
          <w:rFonts w:ascii="Arial-BoldItalicMT" w:hAnsi="Arial-BoldItalicMT"/>
          <w:b/>
          <w:i/>
        </w:rPr>
        <w:t>is</w:t>
      </w:r>
      <w:r>
        <w:rPr>
          <w:rFonts w:ascii="Arial-BoldItalicMT" w:hAnsi="Arial-BoldItalicMT"/>
          <w:b/>
          <w:i/>
          <w:spacing w:val="-6"/>
        </w:rPr>
        <w:t> </w:t>
      </w:r>
      <w:r>
        <w:rPr>
          <w:rFonts w:ascii="Arial-BoldItalicMT" w:hAnsi="Arial-BoldItalicMT"/>
          <w:b/>
          <w:i/>
        </w:rPr>
        <w:t>like</w:t>
      </w:r>
      <w:r>
        <w:rPr>
          <w:rFonts w:ascii="Arial-BoldItalicMT" w:hAnsi="Arial-BoldItalicMT"/>
          <w:b/>
          <w:i/>
          <w:spacing w:val="-6"/>
        </w:rPr>
        <w:t> </w:t>
      </w:r>
      <w:r>
        <w:rPr>
          <w:rFonts w:ascii="Arial-BoldItalicMT" w:hAnsi="Arial-BoldItalicMT"/>
          <w:b/>
          <w:i/>
        </w:rPr>
        <w:t>a</w:t>
      </w:r>
      <w:r>
        <w:rPr>
          <w:rFonts w:ascii="Arial-BoldItalicMT" w:hAnsi="Arial-BoldItalicMT"/>
          <w:b/>
          <w:i/>
          <w:spacing w:val="-6"/>
        </w:rPr>
        <w:t> </w:t>
      </w:r>
      <w:r>
        <w:rPr>
          <w:rFonts w:ascii="Arial-BoldItalicMT" w:hAnsi="Arial-BoldItalicMT"/>
          <w:b/>
          <w:i/>
        </w:rPr>
        <w:t>storm</w:t>
      </w:r>
      <w:r>
        <w:rPr>
          <w:rFonts w:ascii="Arial-BoldItalicMT" w:hAnsi="Arial-BoldItalicMT"/>
          <w:b/>
          <w:i/>
          <w:spacing w:val="-6"/>
        </w:rPr>
        <w:t> </w:t>
      </w:r>
      <w:r>
        <w:rPr>
          <w:rFonts w:ascii="Arial-BoldItalicMT" w:hAnsi="Arial-BoldItalicMT"/>
          <w:b/>
          <w:i/>
        </w:rPr>
        <w:t>against the wall.” </w:t>
      </w:r>
      <w:r>
        <w:rPr/>
        <w:t>God has demonstrated His role as a rescuer through the lives of these immigrants from Ukraine.</w:t>
      </w:r>
    </w:p>
    <w:p>
      <w:pPr>
        <w:pStyle w:val="BodyText"/>
        <w:spacing w:before="4"/>
        <w:rPr>
          <w:sz w:val="21"/>
        </w:rPr>
      </w:pPr>
    </w:p>
    <w:p>
      <w:pPr>
        <w:pStyle w:val="BodyText"/>
        <w:spacing w:line="237" w:lineRule="auto"/>
        <w:ind w:left="220" w:right="217"/>
        <w:jc w:val="both"/>
      </w:pPr>
      <w:r>
        <w:rPr/>
        <w:t>Israel offers temporary housing to these new citizens who must settle and find an apartment within a month. This</w:t>
      </w:r>
      <w:r>
        <w:rPr>
          <w:spacing w:val="-10"/>
        </w:rPr>
        <w:t> </w:t>
      </w:r>
      <w:r>
        <w:rPr/>
        <w:t>task</w:t>
      </w:r>
      <w:r>
        <w:rPr>
          <w:spacing w:val="-10"/>
        </w:rPr>
        <w:t> </w:t>
      </w:r>
      <w:r>
        <w:rPr/>
        <w:t>can</w:t>
      </w:r>
      <w:r>
        <w:rPr>
          <w:spacing w:val="-10"/>
        </w:rPr>
        <w:t> </w:t>
      </w:r>
      <w:r>
        <w:rPr/>
        <w:t>be</w:t>
      </w:r>
      <w:r>
        <w:rPr>
          <w:spacing w:val="-10"/>
        </w:rPr>
        <w:t> </w:t>
      </w:r>
      <w:r>
        <w:rPr/>
        <w:t>daunting</w:t>
      </w:r>
      <w:r>
        <w:rPr>
          <w:spacing w:val="-10"/>
        </w:rPr>
        <w:t> </w:t>
      </w:r>
      <w:r>
        <w:rPr/>
        <w:t>for</w:t>
      </w:r>
      <w:r>
        <w:rPr>
          <w:spacing w:val="-10"/>
        </w:rPr>
        <w:t> </w:t>
      </w:r>
      <w:r>
        <w:rPr/>
        <w:t>people</w:t>
      </w:r>
      <w:r>
        <w:rPr>
          <w:spacing w:val="-10"/>
        </w:rPr>
        <w:t> </w:t>
      </w:r>
      <w:r>
        <w:rPr/>
        <w:t>who</w:t>
      </w:r>
      <w:r>
        <w:rPr>
          <w:spacing w:val="-10"/>
        </w:rPr>
        <w:t> </w:t>
      </w:r>
      <w:r>
        <w:rPr/>
        <w:t>may</w:t>
      </w:r>
      <w:r>
        <w:rPr>
          <w:spacing w:val="-10"/>
        </w:rPr>
        <w:t> </w:t>
      </w:r>
      <w:r>
        <w:rPr/>
        <w:t>be</w:t>
      </w:r>
      <w:r>
        <w:rPr>
          <w:spacing w:val="-10"/>
        </w:rPr>
        <w:t> </w:t>
      </w:r>
      <w:r>
        <w:rPr/>
        <w:t>traumatized</w:t>
      </w:r>
      <w:r>
        <w:rPr>
          <w:spacing w:val="-10"/>
        </w:rPr>
        <w:t> </w:t>
      </w:r>
      <w:r>
        <w:rPr/>
        <w:t>from</w:t>
      </w:r>
      <w:r>
        <w:rPr>
          <w:spacing w:val="-10"/>
        </w:rPr>
        <w:t> </w:t>
      </w:r>
      <w:r>
        <w:rPr/>
        <w:t>seeing</w:t>
      </w:r>
      <w:r>
        <w:rPr>
          <w:spacing w:val="-10"/>
        </w:rPr>
        <w:t> </w:t>
      </w:r>
      <w:r>
        <w:rPr/>
        <w:t>death</w:t>
      </w:r>
      <w:r>
        <w:rPr>
          <w:spacing w:val="-10"/>
        </w:rPr>
        <w:t> </w:t>
      </w:r>
      <w:r>
        <w:rPr/>
        <w:t>and</w:t>
      </w:r>
      <w:r>
        <w:rPr>
          <w:spacing w:val="-10"/>
        </w:rPr>
        <w:t> </w:t>
      </w:r>
      <w:r>
        <w:rPr/>
        <w:t>destruction</w:t>
      </w:r>
      <w:r>
        <w:rPr>
          <w:spacing w:val="-10"/>
        </w:rPr>
        <w:t> </w:t>
      </w:r>
      <w:r>
        <w:rPr/>
        <w:t>and</w:t>
      </w:r>
      <w:r>
        <w:rPr>
          <w:spacing w:val="-10"/>
        </w:rPr>
        <w:t> </w:t>
      </w:r>
      <w:r>
        <w:rPr/>
        <w:t>possibly leaving</w:t>
      </w:r>
      <w:r>
        <w:rPr>
          <w:spacing w:val="-3"/>
        </w:rPr>
        <w:t> </w:t>
      </w:r>
      <w:r>
        <w:rPr/>
        <w:t>male</w:t>
      </w:r>
      <w:r>
        <w:rPr>
          <w:spacing w:val="-3"/>
        </w:rPr>
        <w:t> </w:t>
      </w:r>
      <w:r>
        <w:rPr/>
        <w:t>family</w:t>
      </w:r>
      <w:r>
        <w:rPr>
          <w:spacing w:val="-3"/>
        </w:rPr>
        <w:t> </w:t>
      </w:r>
      <w:r>
        <w:rPr/>
        <w:t>members</w:t>
      </w:r>
      <w:r>
        <w:rPr>
          <w:spacing w:val="-3"/>
        </w:rPr>
        <w:t> </w:t>
      </w:r>
      <w:r>
        <w:rPr/>
        <w:t>behind</w:t>
      </w:r>
      <w:r>
        <w:rPr>
          <w:spacing w:val="-3"/>
        </w:rPr>
        <w:t> </w:t>
      </w:r>
      <w:r>
        <w:rPr/>
        <w:t>to</w:t>
      </w:r>
      <w:r>
        <w:rPr>
          <w:spacing w:val="-3"/>
        </w:rPr>
        <w:t> </w:t>
      </w:r>
      <w:r>
        <w:rPr/>
        <w:t>help</w:t>
      </w:r>
      <w:r>
        <w:rPr>
          <w:spacing w:val="-3"/>
        </w:rPr>
        <w:t> </w:t>
      </w:r>
      <w:r>
        <w:rPr/>
        <w:t>defend</w:t>
      </w:r>
      <w:r>
        <w:rPr>
          <w:spacing w:val="-3"/>
        </w:rPr>
        <w:t> </w:t>
      </w:r>
      <w:r>
        <w:rPr/>
        <w:t>their</w:t>
      </w:r>
      <w:r>
        <w:rPr>
          <w:spacing w:val="-3"/>
        </w:rPr>
        <w:t> </w:t>
      </w:r>
      <w:r>
        <w:rPr/>
        <w:t>homeland.</w:t>
      </w:r>
      <w:r>
        <w:rPr>
          <w:spacing w:val="-7"/>
        </w:rPr>
        <w:t> </w:t>
      </w:r>
      <w:r>
        <w:rPr/>
        <w:t>They</w:t>
      </w:r>
      <w:r>
        <w:rPr>
          <w:spacing w:val="-3"/>
        </w:rPr>
        <w:t> </w:t>
      </w:r>
      <w:r>
        <w:rPr/>
        <w:t>desperately</w:t>
      </w:r>
      <w:r>
        <w:rPr>
          <w:spacing w:val="-3"/>
        </w:rPr>
        <w:t> </w:t>
      </w:r>
      <w:r>
        <w:rPr/>
        <w:t>need</w:t>
      </w:r>
      <w:r>
        <w:rPr>
          <w:spacing w:val="-3"/>
        </w:rPr>
        <w:t> </w:t>
      </w:r>
      <w:r>
        <w:rPr/>
        <w:t>our</w:t>
      </w:r>
      <w:r>
        <w:rPr>
          <w:spacing w:val="-3"/>
        </w:rPr>
        <w:t> </w:t>
      </w:r>
      <w:r>
        <w:rPr/>
        <w:t>prayers!</w:t>
      </w:r>
      <w:r>
        <w:rPr>
          <w:spacing w:val="-3"/>
        </w:rPr>
        <w:t> </w:t>
      </w:r>
      <w:r>
        <w:rPr/>
        <w:t>CFI has come alongside over 500 new citizens from Ukraine to help them start a new life in Israel through the Open Gates outreach. Project supervisor</w:t>
      </w:r>
      <w:r>
        <w:rPr>
          <w:spacing w:val="-4"/>
        </w:rPr>
        <w:t> </w:t>
      </w:r>
      <w:r>
        <w:rPr/>
        <w:t>Tiina Danilevski and her</w:t>
      </w:r>
      <w:r>
        <w:rPr>
          <w:spacing w:val="-1"/>
        </w:rPr>
        <w:t> </w:t>
      </w:r>
      <w:r>
        <w:rPr/>
        <w:t>team offer compassion and comfort</w:t>
      </w:r>
      <w:r>
        <w:rPr>
          <w:spacing w:val="-1"/>
        </w:rPr>
        <w:t> </w:t>
      </w:r>
      <w:r>
        <w:rPr/>
        <w:t>to the newcomers as they are provided with personal items, household articles, and the </w:t>
      </w:r>
      <w:r>
        <w:rPr>
          <w:i/>
        </w:rPr>
        <w:t>Tanak </w:t>
      </w:r>
      <w:r>
        <w:rPr/>
        <w:t>(Jewish scriptures).</w:t>
      </w:r>
    </w:p>
    <w:p>
      <w:pPr>
        <w:spacing w:after="0" w:line="237" w:lineRule="auto"/>
        <w:jc w:val="both"/>
        <w:sectPr>
          <w:type w:val="continuous"/>
          <w:pgSz w:w="11910" w:h="16840"/>
          <w:pgMar w:top="0" w:bottom="280" w:left="460" w:right="460"/>
        </w:sectPr>
      </w:pPr>
    </w:p>
    <w:p>
      <w:pPr>
        <w:spacing w:line="237" w:lineRule="auto" w:before="78"/>
        <w:ind w:left="220" w:right="217" w:firstLine="0"/>
        <w:jc w:val="both"/>
        <w:rPr>
          <w:sz w:val="22"/>
        </w:rPr>
      </w:pPr>
      <w:r>
        <w:rPr/>
        <w:pict>
          <v:rect style="position:absolute;margin-left:0pt;margin-top:.000015pt;width:595.275pt;height:841.89pt;mso-position-horizontal-relative:page;mso-position-vertical-relative:page;z-index:-15788032" id="docshape16" filled="true" fillcolor="#c5d9f0" stroked="false">
            <v:fill type="solid"/>
            <w10:wrap type="none"/>
          </v:rect>
        </w:pict>
      </w:r>
      <w:r>
        <w:rPr>
          <w:sz w:val="22"/>
        </w:rPr>
        <w:t>A</w:t>
      </w:r>
      <w:r>
        <w:rPr>
          <w:spacing w:val="-12"/>
          <w:sz w:val="22"/>
        </w:rPr>
        <w:t> </w:t>
      </w:r>
      <w:r>
        <w:rPr>
          <w:sz w:val="22"/>
        </w:rPr>
        <w:t>few</w:t>
      </w:r>
      <w:r>
        <w:rPr>
          <w:spacing w:val="-1"/>
          <w:sz w:val="22"/>
        </w:rPr>
        <w:t> </w:t>
      </w:r>
      <w:r>
        <w:rPr>
          <w:sz w:val="22"/>
        </w:rPr>
        <w:t>weeks</w:t>
      </w:r>
      <w:r>
        <w:rPr>
          <w:spacing w:val="-1"/>
          <w:sz w:val="22"/>
        </w:rPr>
        <w:t> </w:t>
      </w:r>
      <w:r>
        <w:rPr>
          <w:sz w:val="22"/>
        </w:rPr>
        <w:t>ago,</w:t>
      </w:r>
      <w:r>
        <w:rPr>
          <w:spacing w:val="-1"/>
          <w:sz w:val="22"/>
        </w:rPr>
        <w:t> </w:t>
      </w:r>
      <w:r>
        <w:rPr>
          <w:sz w:val="22"/>
        </w:rPr>
        <w:t>a</w:t>
      </w:r>
      <w:r>
        <w:rPr>
          <w:spacing w:val="-1"/>
          <w:sz w:val="22"/>
        </w:rPr>
        <w:t> </w:t>
      </w:r>
      <w:r>
        <w:rPr>
          <w:sz w:val="22"/>
        </w:rPr>
        <w:t>young</w:t>
      </w:r>
      <w:r>
        <w:rPr>
          <w:spacing w:val="-1"/>
          <w:sz w:val="22"/>
        </w:rPr>
        <w:t> </w:t>
      </w:r>
      <w:r>
        <w:rPr>
          <w:sz w:val="22"/>
        </w:rPr>
        <w:t>Ukrainian</w:t>
      </w:r>
      <w:r>
        <w:rPr>
          <w:spacing w:val="-1"/>
          <w:sz w:val="22"/>
        </w:rPr>
        <w:t> </w:t>
      </w:r>
      <w:r>
        <w:rPr>
          <w:sz w:val="22"/>
        </w:rPr>
        <w:t>woman</w:t>
      </w:r>
      <w:r>
        <w:rPr>
          <w:spacing w:val="-1"/>
          <w:sz w:val="22"/>
        </w:rPr>
        <w:t> </w:t>
      </w:r>
      <w:r>
        <w:rPr>
          <w:sz w:val="22"/>
        </w:rPr>
        <w:t>told</w:t>
      </w:r>
      <w:r>
        <w:rPr>
          <w:spacing w:val="-1"/>
          <w:sz w:val="22"/>
        </w:rPr>
        <w:t> </w:t>
      </w:r>
      <w:r>
        <w:rPr>
          <w:sz w:val="22"/>
        </w:rPr>
        <w:t>me</w:t>
      </w:r>
      <w:r>
        <w:rPr>
          <w:spacing w:val="-1"/>
          <w:sz w:val="22"/>
        </w:rPr>
        <w:t> </w:t>
      </w:r>
      <w:r>
        <w:rPr>
          <w:sz w:val="22"/>
        </w:rPr>
        <w:t>her</w:t>
      </w:r>
      <w:r>
        <w:rPr>
          <w:spacing w:val="-1"/>
          <w:sz w:val="22"/>
        </w:rPr>
        <w:t> </w:t>
      </w:r>
      <w:r>
        <w:rPr>
          <w:sz w:val="22"/>
        </w:rPr>
        <w:t>story</w:t>
      </w:r>
      <w:r>
        <w:rPr>
          <w:spacing w:val="-1"/>
          <w:sz w:val="22"/>
        </w:rPr>
        <w:t> </w:t>
      </w:r>
      <w:r>
        <w:rPr>
          <w:sz w:val="22"/>
        </w:rPr>
        <w:t>of</w:t>
      </w:r>
      <w:r>
        <w:rPr>
          <w:spacing w:val="-1"/>
          <w:sz w:val="22"/>
        </w:rPr>
        <w:t> </w:t>
      </w:r>
      <w:r>
        <w:rPr>
          <w:sz w:val="22"/>
        </w:rPr>
        <w:t>escape</w:t>
      </w:r>
      <w:r>
        <w:rPr>
          <w:spacing w:val="-1"/>
          <w:sz w:val="22"/>
        </w:rPr>
        <w:t> </w:t>
      </w:r>
      <w:r>
        <w:rPr>
          <w:sz w:val="22"/>
        </w:rPr>
        <w:t>during</w:t>
      </w:r>
      <w:r>
        <w:rPr>
          <w:spacing w:val="-1"/>
          <w:sz w:val="22"/>
        </w:rPr>
        <w:t> </w:t>
      </w:r>
      <w:r>
        <w:rPr>
          <w:sz w:val="22"/>
        </w:rPr>
        <w:t>this</w:t>
      </w:r>
      <w:r>
        <w:rPr>
          <w:spacing w:val="-1"/>
          <w:sz w:val="22"/>
        </w:rPr>
        <w:t> </w:t>
      </w:r>
      <w:r>
        <w:rPr>
          <w:sz w:val="22"/>
        </w:rPr>
        <w:t>war.</w:t>
      </w:r>
      <w:r>
        <w:rPr>
          <w:spacing w:val="-1"/>
          <w:sz w:val="22"/>
        </w:rPr>
        <w:t> </w:t>
      </w:r>
      <w:r>
        <w:rPr>
          <w:sz w:val="22"/>
        </w:rPr>
        <w:t>She</w:t>
      </w:r>
      <w:r>
        <w:rPr>
          <w:spacing w:val="-1"/>
          <w:sz w:val="22"/>
        </w:rPr>
        <w:t> </w:t>
      </w:r>
      <w:r>
        <w:rPr>
          <w:sz w:val="22"/>
        </w:rPr>
        <w:t>visited</w:t>
      </w:r>
      <w:r>
        <w:rPr>
          <w:spacing w:val="-1"/>
          <w:sz w:val="22"/>
        </w:rPr>
        <w:t> </w:t>
      </w:r>
      <w:r>
        <w:rPr>
          <w:sz w:val="22"/>
        </w:rPr>
        <w:t>Jerusa- lem several years ago, and once, during her worship time in the Holy City, she experienced an immersion in the </w:t>
      </w:r>
      <w:r>
        <w:rPr>
          <w:i/>
          <w:sz w:val="22"/>
        </w:rPr>
        <w:t>Ruach HaKodesh </w:t>
      </w:r>
      <w:r>
        <w:rPr>
          <w:sz w:val="22"/>
        </w:rPr>
        <w:t>(Holy Spirit.) She returned to Ukraine a new person, painting pictures of visions that God</w:t>
      </w:r>
      <w:r>
        <w:rPr>
          <w:spacing w:val="-8"/>
          <w:sz w:val="22"/>
        </w:rPr>
        <w:t> </w:t>
      </w:r>
      <w:r>
        <w:rPr>
          <w:sz w:val="22"/>
        </w:rPr>
        <w:t>gave</w:t>
      </w:r>
      <w:r>
        <w:rPr>
          <w:spacing w:val="-8"/>
          <w:sz w:val="22"/>
        </w:rPr>
        <w:t> </w:t>
      </w:r>
      <w:r>
        <w:rPr>
          <w:sz w:val="22"/>
        </w:rPr>
        <w:t>her.</w:t>
      </w:r>
      <w:r>
        <w:rPr>
          <w:spacing w:val="-8"/>
          <w:sz w:val="22"/>
        </w:rPr>
        <w:t> </w:t>
      </w:r>
      <w:r>
        <w:rPr>
          <w:sz w:val="22"/>
        </w:rPr>
        <w:t>When</w:t>
      </w:r>
      <w:r>
        <w:rPr>
          <w:spacing w:val="-8"/>
          <w:sz w:val="22"/>
        </w:rPr>
        <w:t> </w:t>
      </w:r>
      <w:r>
        <w:rPr>
          <w:sz w:val="22"/>
        </w:rPr>
        <w:t>the</w:t>
      </w:r>
      <w:r>
        <w:rPr>
          <w:spacing w:val="-8"/>
          <w:sz w:val="22"/>
        </w:rPr>
        <w:t> </w:t>
      </w:r>
      <w:r>
        <w:rPr>
          <w:sz w:val="22"/>
        </w:rPr>
        <w:t>Russian</w:t>
      </w:r>
      <w:r>
        <w:rPr>
          <w:spacing w:val="-8"/>
          <w:sz w:val="22"/>
        </w:rPr>
        <w:t> </w:t>
      </w:r>
      <w:r>
        <w:rPr>
          <w:sz w:val="22"/>
        </w:rPr>
        <w:t>attack</w:t>
      </w:r>
      <w:r>
        <w:rPr>
          <w:spacing w:val="-8"/>
          <w:sz w:val="22"/>
        </w:rPr>
        <w:t> </w:t>
      </w:r>
      <w:r>
        <w:rPr>
          <w:sz w:val="22"/>
        </w:rPr>
        <w:t>began,</w:t>
      </w:r>
      <w:r>
        <w:rPr>
          <w:spacing w:val="-8"/>
          <w:sz w:val="22"/>
        </w:rPr>
        <w:t> </w:t>
      </w:r>
      <w:r>
        <w:rPr>
          <w:sz w:val="22"/>
        </w:rPr>
        <w:t>she</w:t>
      </w:r>
      <w:r>
        <w:rPr>
          <w:spacing w:val="-8"/>
          <w:sz w:val="22"/>
        </w:rPr>
        <w:t> </w:t>
      </w:r>
      <w:r>
        <w:rPr>
          <w:sz w:val="22"/>
        </w:rPr>
        <w:t>and</w:t>
      </w:r>
      <w:r>
        <w:rPr>
          <w:spacing w:val="-8"/>
          <w:sz w:val="22"/>
        </w:rPr>
        <w:t> </w:t>
      </w:r>
      <w:r>
        <w:rPr>
          <w:sz w:val="22"/>
        </w:rPr>
        <w:t>her</w:t>
      </w:r>
      <w:r>
        <w:rPr>
          <w:spacing w:val="-8"/>
          <w:sz w:val="22"/>
        </w:rPr>
        <w:t> </w:t>
      </w:r>
      <w:r>
        <w:rPr>
          <w:sz w:val="22"/>
        </w:rPr>
        <w:t>family</w:t>
      </w:r>
      <w:r>
        <w:rPr>
          <w:spacing w:val="-8"/>
          <w:sz w:val="22"/>
        </w:rPr>
        <w:t> </w:t>
      </w:r>
      <w:r>
        <w:rPr>
          <w:sz w:val="22"/>
        </w:rPr>
        <w:t>had</w:t>
      </w:r>
      <w:r>
        <w:rPr>
          <w:spacing w:val="-8"/>
          <w:sz w:val="22"/>
        </w:rPr>
        <w:t> </w:t>
      </w:r>
      <w:r>
        <w:rPr>
          <w:sz w:val="22"/>
        </w:rPr>
        <w:t>to</w:t>
      </w:r>
      <w:r>
        <w:rPr>
          <w:spacing w:val="-8"/>
          <w:sz w:val="22"/>
        </w:rPr>
        <w:t> </w:t>
      </w:r>
      <w:r>
        <w:rPr>
          <w:sz w:val="22"/>
        </w:rPr>
        <w:t>flee</w:t>
      </w:r>
      <w:r>
        <w:rPr>
          <w:spacing w:val="-8"/>
          <w:sz w:val="22"/>
        </w:rPr>
        <w:t> </w:t>
      </w:r>
      <w:r>
        <w:rPr>
          <w:sz w:val="22"/>
        </w:rPr>
        <w:t>from</w:t>
      </w:r>
      <w:r>
        <w:rPr>
          <w:spacing w:val="-8"/>
          <w:sz w:val="22"/>
        </w:rPr>
        <w:t> </w:t>
      </w:r>
      <w:r>
        <w:rPr>
          <w:sz w:val="22"/>
        </w:rPr>
        <w:t>their</w:t>
      </w:r>
      <w:r>
        <w:rPr>
          <w:spacing w:val="-8"/>
          <w:sz w:val="22"/>
        </w:rPr>
        <w:t> </w:t>
      </w:r>
      <w:r>
        <w:rPr>
          <w:sz w:val="22"/>
        </w:rPr>
        <w:t>home</w:t>
      </w:r>
      <w:r>
        <w:rPr>
          <w:spacing w:val="-8"/>
          <w:sz w:val="22"/>
        </w:rPr>
        <w:t> </w:t>
      </w:r>
      <w:r>
        <w:rPr>
          <w:sz w:val="22"/>
        </w:rPr>
        <w:t>in</w:t>
      </w:r>
      <w:r>
        <w:rPr>
          <w:spacing w:val="-8"/>
          <w:sz w:val="22"/>
        </w:rPr>
        <w:t> </w:t>
      </w:r>
      <w:r>
        <w:rPr>
          <w:sz w:val="22"/>
        </w:rPr>
        <w:t>Kharkiv</w:t>
      </w:r>
      <w:r>
        <w:rPr>
          <w:spacing w:val="-8"/>
          <w:sz w:val="22"/>
        </w:rPr>
        <w:t> </w:t>
      </w:r>
      <w:r>
        <w:rPr>
          <w:sz w:val="22"/>
        </w:rPr>
        <w:t>with only</w:t>
      </w:r>
      <w:r>
        <w:rPr>
          <w:spacing w:val="-10"/>
          <w:sz w:val="22"/>
        </w:rPr>
        <w:t> </w:t>
      </w:r>
      <w:r>
        <w:rPr>
          <w:sz w:val="22"/>
        </w:rPr>
        <w:t>20</w:t>
      </w:r>
      <w:r>
        <w:rPr>
          <w:spacing w:val="-10"/>
          <w:sz w:val="22"/>
        </w:rPr>
        <w:t> </w:t>
      </w:r>
      <w:r>
        <w:rPr>
          <w:sz w:val="22"/>
        </w:rPr>
        <w:t>minutes</w:t>
      </w:r>
      <w:r>
        <w:rPr>
          <w:spacing w:val="-10"/>
          <w:sz w:val="22"/>
        </w:rPr>
        <w:t> </w:t>
      </w:r>
      <w:r>
        <w:rPr>
          <w:sz w:val="22"/>
        </w:rPr>
        <w:t>to</w:t>
      </w:r>
      <w:r>
        <w:rPr>
          <w:spacing w:val="-10"/>
          <w:sz w:val="22"/>
        </w:rPr>
        <w:t> </w:t>
      </w:r>
      <w:r>
        <w:rPr>
          <w:sz w:val="22"/>
        </w:rPr>
        <w:t>grab</w:t>
      </w:r>
      <w:r>
        <w:rPr>
          <w:spacing w:val="-10"/>
          <w:sz w:val="22"/>
        </w:rPr>
        <w:t> </w:t>
      </w:r>
      <w:r>
        <w:rPr>
          <w:sz w:val="22"/>
        </w:rPr>
        <w:t>clothing.</w:t>
      </w:r>
      <w:r>
        <w:rPr>
          <w:spacing w:val="-10"/>
          <w:sz w:val="22"/>
        </w:rPr>
        <w:t> </w:t>
      </w:r>
      <w:r>
        <w:rPr>
          <w:sz w:val="22"/>
        </w:rPr>
        <w:t>Some</w:t>
      </w:r>
      <w:r>
        <w:rPr>
          <w:spacing w:val="-10"/>
          <w:sz w:val="22"/>
        </w:rPr>
        <w:t> </w:t>
      </w:r>
      <w:r>
        <w:rPr>
          <w:sz w:val="22"/>
        </w:rPr>
        <w:t>people</w:t>
      </w:r>
      <w:r>
        <w:rPr>
          <w:spacing w:val="-10"/>
          <w:sz w:val="22"/>
        </w:rPr>
        <w:t> </w:t>
      </w:r>
      <w:r>
        <w:rPr>
          <w:sz w:val="22"/>
        </w:rPr>
        <w:t>in</w:t>
      </w:r>
      <w:r>
        <w:rPr>
          <w:spacing w:val="-10"/>
          <w:sz w:val="22"/>
        </w:rPr>
        <w:t> </w:t>
      </w:r>
      <w:r>
        <w:rPr>
          <w:sz w:val="22"/>
        </w:rPr>
        <w:t>her</w:t>
      </w:r>
      <w:r>
        <w:rPr>
          <w:spacing w:val="-10"/>
          <w:sz w:val="22"/>
        </w:rPr>
        <w:t> </w:t>
      </w:r>
      <w:r>
        <w:rPr>
          <w:sz w:val="22"/>
        </w:rPr>
        <w:t>community</w:t>
      </w:r>
      <w:r>
        <w:rPr>
          <w:spacing w:val="-10"/>
          <w:sz w:val="22"/>
        </w:rPr>
        <w:t> </w:t>
      </w:r>
      <w:r>
        <w:rPr>
          <w:sz w:val="22"/>
        </w:rPr>
        <w:t>hid</w:t>
      </w:r>
      <w:r>
        <w:rPr>
          <w:spacing w:val="-10"/>
          <w:sz w:val="22"/>
        </w:rPr>
        <w:t> </w:t>
      </w:r>
      <w:r>
        <w:rPr>
          <w:sz w:val="22"/>
        </w:rPr>
        <w:t>in</w:t>
      </w:r>
      <w:r>
        <w:rPr>
          <w:spacing w:val="-10"/>
          <w:sz w:val="22"/>
        </w:rPr>
        <w:t> </w:t>
      </w:r>
      <w:r>
        <w:rPr>
          <w:sz w:val="22"/>
        </w:rPr>
        <w:t>bomb</w:t>
      </w:r>
      <w:r>
        <w:rPr>
          <w:spacing w:val="-10"/>
          <w:sz w:val="22"/>
        </w:rPr>
        <w:t> </w:t>
      </w:r>
      <w:r>
        <w:rPr>
          <w:sz w:val="22"/>
        </w:rPr>
        <w:t>shelters</w:t>
      </w:r>
      <w:r>
        <w:rPr>
          <w:spacing w:val="-10"/>
          <w:sz w:val="22"/>
        </w:rPr>
        <w:t> </w:t>
      </w:r>
      <w:r>
        <w:rPr>
          <w:sz w:val="22"/>
        </w:rPr>
        <w:t>or</w:t>
      </w:r>
      <w:r>
        <w:rPr>
          <w:spacing w:val="-10"/>
          <w:sz w:val="22"/>
        </w:rPr>
        <w:t> </w:t>
      </w:r>
      <w:r>
        <w:rPr>
          <w:sz w:val="22"/>
        </w:rPr>
        <w:t>the</w:t>
      </w:r>
      <w:r>
        <w:rPr>
          <w:spacing w:val="-9"/>
          <w:sz w:val="22"/>
        </w:rPr>
        <w:t> </w:t>
      </w:r>
      <w:r>
        <w:rPr>
          <w:i/>
          <w:sz w:val="22"/>
        </w:rPr>
        <w:t>kehila</w:t>
      </w:r>
      <w:r>
        <w:rPr>
          <w:i/>
          <w:spacing w:val="-10"/>
          <w:sz w:val="22"/>
        </w:rPr>
        <w:t> </w:t>
      </w:r>
      <w:r>
        <w:rPr>
          <w:sz w:val="22"/>
        </w:rPr>
        <w:t>(congrega- tions) for protection, safety, and companionship.</w:t>
      </w:r>
      <w:r>
        <w:rPr>
          <w:spacing w:val="-4"/>
          <w:sz w:val="22"/>
        </w:rPr>
        <w:t> </w:t>
      </w:r>
      <w:r>
        <w:rPr>
          <w:sz w:val="22"/>
        </w:rPr>
        <w:t>There were major traffic jams as people scrambled to leave the area. She said it was frightening to see once-beautiful places in total ruin.</w:t>
      </w:r>
      <w:r>
        <w:rPr>
          <w:spacing w:val="-12"/>
          <w:sz w:val="22"/>
        </w:rPr>
        <w:t> </w:t>
      </w:r>
      <w:r>
        <w:rPr>
          <w:sz w:val="22"/>
        </w:rPr>
        <w:t>At one point, her family stayed in a big house near an airport where 16 people shared living quarters. During days of very little sleep, she continually</w:t>
      </w:r>
      <w:r>
        <w:rPr>
          <w:spacing w:val="-7"/>
          <w:sz w:val="22"/>
        </w:rPr>
        <w:t> </w:t>
      </w:r>
      <w:r>
        <w:rPr>
          <w:sz w:val="22"/>
        </w:rPr>
        <w:t>prayed</w:t>
      </w:r>
      <w:r>
        <w:rPr>
          <w:spacing w:val="-7"/>
          <w:sz w:val="22"/>
        </w:rPr>
        <w:t> </w:t>
      </w:r>
      <w:r>
        <w:rPr>
          <w:sz w:val="22"/>
        </w:rPr>
        <w:t>Psalms</w:t>
      </w:r>
      <w:r>
        <w:rPr>
          <w:spacing w:val="-7"/>
          <w:sz w:val="22"/>
        </w:rPr>
        <w:t> </w:t>
      </w:r>
      <w:r>
        <w:rPr>
          <w:sz w:val="22"/>
        </w:rPr>
        <w:t>91,</w:t>
      </w:r>
      <w:r>
        <w:rPr>
          <w:spacing w:val="-8"/>
          <w:sz w:val="22"/>
        </w:rPr>
        <w:t> </w:t>
      </w:r>
      <w:r>
        <w:rPr>
          <w:rFonts w:ascii="Arial-BoldItalicMT" w:hAnsi="Arial-BoldItalicMT"/>
          <w:b/>
          <w:i/>
          <w:sz w:val="22"/>
        </w:rPr>
        <w:t>“He</w:t>
      </w:r>
      <w:r>
        <w:rPr>
          <w:rFonts w:ascii="Arial-BoldItalicMT" w:hAnsi="Arial-BoldItalicMT"/>
          <w:b/>
          <w:i/>
          <w:spacing w:val="-8"/>
          <w:sz w:val="22"/>
        </w:rPr>
        <w:t> </w:t>
      </w:r>
      <w:r>
        <w:rPr>
          <w:rFonts w:ascii="Arial-BoldItalicMT" w:hAnsi="Arial-BoldItalicMT"/>
          <w:b/>
          <w:i/>
          <w:sz w:val="22"/>
        </w:rPr>
        <w:t>who</w:t>
      </w:r>
      <w:r>
        <w:rPr>
          <w:rFonts w:ascii="Arial-BoldItalicMT" w:hAnsi="Arial-BoldItalicMT"/>
          <w:b/>
          <w:i/>
          <w:spacing w:val="-8"/>
          <w:sz w:val="22"/>
        </w:rPr>
        <w:t> </w:t>
      </w:r>
      <w:r>
        <w:rPr>
          <w:rFonts w:ascii="Arial-BoldItalicMT" w:hAnsi="Arial-BoldItalicMT"/>
          <w:b/>
          <w:i/>
          <w:sz w:val="22"/>
        </w:rPr>
        <w:t>dwells</w:t>
      </w:r>
      <w:r>
        <w:rPr>
          <w:rFonts w:ascii="Arial-BoldItalicMT" w:hAnsi="Arial-BoldItalicMT"/>
          <w:b/>
          <w:i/>
          <w:spacing w:val="-8"/>
          <w:sz w:val="22"/>
        </w:rPr>
        <w:t> </w:t>
      </w:r>
      <w:r>
        <w:rPr>
          <w:rFonts w:ascii="Arial-BoldItalicMT" w:hAnsi="Arial-BoldItalicMT"/>
          <w:b/>
          <w:i/>
          <w:sz w:val="22"/>
        </w:rPr>
        <w:t>in</w:t>
      </w:r>
      <w:r>
        <w:rPr>
          <w:rFonts w:ascii="Arial-BoldItalicMT" w:hAnsi="Arial-BoldItalicMT"/>
          <w:b/>
          <w:i/>
          <w:spacing w:val="-8"/>
          <w:sz w:val="22"/>
        </w:rPr>
        <w:t> </w:t>
      </w:r>
      <w:r>
        <w:rPr>
          <w:rFonts w:ascii="Arial-BoldItalicMT" w:hAnsi="Arial-BoldItalicMT"/>
          <w:b/>
          <w:i/>
          <w:sz w:val="22"/>
        </w:rPr>
        <w:t>the</w:t>
      </w:r>
      <w:r>
        <w:rPr>
          <w:rFonts w:ascii="Arial-BoldItalicMT" w:hAnsi="Arial-BoldItalicMT"/>
          <w:b/>
          <w:i/>
          <w:spacing w:val="-8"/>
          <w:sz w:val="22"/>
        </w:rPr>
        <w:t> </w:t>
      </w:r>
      <w:r>
        <w:rPr>
          <w:rFonts w:ascii="Arial-BoldItalicMT" w:hAnsi="Arial-BoldItalicMT"/>
          <w:b/>
          <w:i/>
          <w:sz w:val="22"/>
        </w:rPr>
        <w:t>secret</w:t>
      </w:r>
      <w:r>
        <w:rPr>
          <w:rFonts w:ascii="Arial-BoldItalicMT" w:hAnsi="Arial-BoldItalicMT"/>
          <w:b/>
          <w:i/>
          <w:spacing w:val="-7"/>
          <w:sz w:val="22"/>
        </w:rPr>
        <w:t> </w:t>
      </w:r>
      <w:r>
        <w:rPr>
          <w:rFonts w:ascii="Arial-BoldItalicMT" w:hAnsi="Arial-BoldItalicMT"/>
          <w:b/>
          <w:i/>
          <w:sz w:val="22"/>
        </w:rPr>
        <w:t>place</w:t>
      </w:r>
      <w:r>
        <w:rPr>
          <w:rFonts w:ascii="Arial-BoldItalicMT" w:hAnsi="Arial-BoldItalicMT"/>
          <w:b/>
          <w:i/>
          <w:spacing w:val="-7"/>
          <w:sz w:val="22"/>
        </w:rPr>
        <w:t> </w:t>
      </w:r>
      <w:r>
        <w:rPr>
          <w:rFonts w:ascii="Arial-BoldItalicMT" w:hAnsi="Arial-BoldItalicMT"/>
          <w:b/>
          <w:i/>
          <w:sz w:val="22"/>
        </w:rPr>
        <w:t>of</w:t>
      </w:r>
      <w:r>
        <w:rPr>
          <w:rFonts w:ascii="Arial-BoldItalicMT" w:hAnsi="Arial-BoldItalicMT"/>
          <w:b/>
          <w:i/>
          <w:spacing w:val="-7"/>
          <w:sz w:val="22"/>
        </w:rPr>
        <w:t> </w:t>
      </w:r>
      <w:r>
        <w:rPr>
          <w:rFonts w:ascii="Arial-BoldItalicMT" w:hAnsi="Arial-BoldItalicMT"/>
          <w:b/>
          <w:i/>
          <w:sz w:val="22"/>
        </w:rPr>
        <w:t>the</w:t>
      </w:r>
      <w:r>
        <w:rPr>
          <w:rFonts w:ascii="Arial-BoldItalicMT" w:hAnsi="Arial-BoldItalicMT"/>
          <w:b/>
          <w:i/>
          <w:spacing w:val="-8"/>
          <w:sz w:val="22"/>
        </w:rPr>
        <w:t> </w:t>
      </w:r>
      <w:r>
        <w:rPr>
          <w:rFonts w:ascii="Arial-BoldItalicMT" w:hAnsi="Arial-BoldItalicMT"/>
          <w:b/>
          <w:i/>
          <w:sz w:val="22"/>
        </w:rPr>
        <w:t>Most</w:t>
      </w:r>
      <w:r>
        <w:rPr>
          <w:rFonts w:ascii="Arial-BoldItalicMT" w:hAnsi="Arial-BoldItalicMT"/>
          <w:b/>
          <w:i/>
          <w:spacing w:val="-8"/>
          <w:sz w:val="22"/>
        </w:rPr>
        <w:t> </w:t>
      </w:r>
      <w:r>
        <w:rPr>
          <w:rFonts w:ascii="Arial-BoldItalicMT" w:hAnsi="Arial-BoldItalicMT"/>
          <w:b/>
          <w:i/>
          <w:sz w:val="22"/>
        </w:rPr>
        <w:t>High</w:t>
      </w:r>
      <w:r>
        <w:rPr>
          <w:rFonts w:ascii="Arial-BoldItalicMT" w:hAnsi="Arial-BoldItalicMT"/>
          <w:b/>
          <w:i/>
          <w:spacing w:val="-8"/>
          <w:sz w:val="22"/>
        </w:rPr>
        <w:t> </w:t>
      </w:r>
      <w:r>
        <w:rPr>
          <w:rFonts w:ascii="Arial-BoldItalicMT" w:hAnsi="Arial-BoldItalicMT"/>
          <w:b/>
          <w:i/>
          <w:sz w:val="22"/>
        </w:rPr>
        <w:t>shall</w:t>
      </w:r>
      <w:r>
        <w:rPr>
          <w:rFonts w:ascii="Arial-BoldItalicMT" w:hAnsi="Arial-BoldItalicMT"/>
          <w:b/>
          <w:i/>
          <w:spacing w:val="-8"/>
          <w:sz w:val="22"/>
        </w:rPr>
        <w:t> </w:t>
      </w:r>
      <w:r>
        <w:rPr>
          <w:rFonts w:ascii="Arial-BoldItalicMT" w:hAnsi="Arial-BoldItalicMT"/>
          <w:b/>
          <w:i/>
          <w:sz w:val="22"/>
        </w:rPr>
        <w:t>abide</w:t>
      </w:r>
      <w:r>
        <w:rPr>
          <w:rFonts w:ascii="Arial-BoldItalicMT" w:hAnsi="Arial-BoldItalicMT"/>
          <w:b/>
          <w:i/>
          <w:spacing w:val="-8"/>
          <w:sz w:val="22"/>
        </w:rPr>
        <w:t> </w:t>
      </w:r>
      <w:r>
        <w:rPr>
          <w:rFonts w:ascii="Arial-BoldItalicMT" w:hAnsi="Arial-BoldItalicMT"/>
          <w:b/>
          <w:i/>
          <w:sz w:val="22"/>
        </w:rPr>
        <w:t>under</w:t>
      </w:r>
      <w:r>
        <w:rPr>
          <w:rFonts w:ascii="Arial-BoldItalicMT" w:hAnsi="Arial-BoldItalicMT"/>
          <w:b/>
          <w:i/>
          <w:spacing w:val="-7"/>
          <w:sz w:val="22"/>
        </w:rPr>
        <w:t> </w:t>
      </w:r>
      <w:r>
        <w:rPr>
          <w:rFonts w:ascii="Arial-BoldItalicMT" w:hAnsi="Arial-BoldItalicMT"/>
          <w:b/>
          <w:i/>
          <w:sz w:val="22"/>
        </w:rPr>
        <w:t>the shadow</w:t>
      </w:r>
      <w:r>
        <w:rPr>
          <w:rFonts w:ascii="Arial-BoldItalicMT" w:hAnsi="Arial-BoldItalicMT"/>
          <w:b/>
          <w:i/>
          <w:spacing w:val="-1"/>
          <w:sz w:val="22"/>
        </w:rPr>
        <w:t> </w:t>
      </w:r>
      <w:r>
        <w:rPr>
          <w:rFonts w:ascii="Arial-BoldItalicMT" w:hAnsi="Arial-BoldItalicMT"/>
          <w:b/>
          <w:i/>
          <w:sz w:val="22"/>
        </w:rPr>
        <w:t>of</w:t>
      </w:r>
      <w:r>
        <w:rPr>
          <w:rFonts w:ascii="Arial-BoldItalicMT" w:hAnsi="Arial-BoldItalicMT"/>
          <w:b/>
          <w:i/>
          <w:spacing w:val="-1"/>
          <w:sz w:val="22"/>
        </w:rPr>
        <w:t> </w:t>
      </w:r>
      <w:r>
        <w:rPr>
          <w:rFonts w:ascii="Arial-BoldItalicMT" w:hAnsi="Arial-BoldItalicMT"/>
          <w:b/>
          <w:i/>
          <w:sz w:val="22"/>
        </w:rPr>
        <w:t>the</w:t>
      </w:r>
      <w:r>
        <w:rPr>
          <w:rFonts w:ascii="Arial-BoldItalicMT" w:hAnsi="Arial-BoldItalicMT"/>
          <w:b/>
          <w:i/>
          <w:spacing w:val="-9"/>
          <w:sz w:val="22"/>
        </w:rPr>
        <w:t> </w:t>
      </w:r>
      <w:r>
        <w:rPr>
          <w:rFonts w:ascii="Arial-BoldItalicMT" w:hAnsi="Arial-BoldItalicMT"/>
          <w:b/>
          <w:i/>
          <w:sz w:val="22"/>
        </w:rPr>
        <w:t>Almighty.</w:t>
      </w:r>
      <w:r>
        <w:rPr>
          <w:rFonts w:ascii="Arial-BoldItalicMT" w:hAnsi="Arial-BoldItalicMT"/>
          <w:b/>
          <w:i/>
          <w:spacing w:val="-1"/>
          <w:sz w:val="22"/>
        </w:rPr>
        <w:t> </w:t>
      </w:r>
      <w:r>
        <w:rPr>
          <w:rFonts w:ascii="Arial-BoldItalicMT" w:hAnsi="Arial-BoldItalicMT"/>
          <w:b/>
          <w:i/>
          <w:sz w:val="22"/>
        </w:rPr>
        <w:t>I</w:t>
      </w:r>
      <w:r>
        <w:rPr>
          <w:rFonts w:ascii="Arial-BoldItalicMT" w:hAnsi="Arial-BoldItalicMT"/>
          <w:b/>
          <w:i/>
          <w:spacing w:val="-1"/>
          <w:sz w:val="22"/>
        </w:rPr>
        <w:t> </w:t>
      </w:r>
      <w:r>
        <w:rPr>
          <w:rFonts w:ascii="Arial-BoldItalicMT" w:hAnsi="Arial-BoldItalicMT"/>
          <w:b/>
          <w:i/>
          <w:sz w:val="22"/>
        </w:rPr>
        <w:t>will</w:t>
      </w:r>
      <w:r>
        <w:rPr>
          <w:rFonts w:ascii="Arial-BoldItalicMT" w:hAnsi="Arial-BoldItalicMT"/>
          <w:b/>
          <w:i/>
          <w:spacing w:val="-1"/>
          <w:sz w:val="22"/>
        </w:rPr>
        <w:t> </w:t>
      </w:r>
      <w:r>
        <w:rPr>
          <w:rFonts w:ascii="Arial-BoldItalicMT" w:hAnsi="Arial-BoldItalicMT"/>
          <w:b/>
          <w:i/>
          <w:sz w:val="22"/>
        </w:rPr>
        <w:t>say</w:t>
      </w:r>
      <w:r>
        <w:rPr>
          <w:rFonts w:ascii="Arial-BoldItalicMT" w:hAnsi="Arial-BoldItalicMT"/>
          <w:b/>
          <w:i/>
          <w:spacing w:val="-1"/>
          <w:sz w:val="22"/>
        </w:rPr>
        <w:t> </w:t>
      </w:r>
      <w:r>
        <w:rPr>
          <w:rFonts w:ascii="Arial-BoldItalicMT" w:hAnsi="Arial-BoldItalicMT"/>
          <w:b/>
          <w:i/>
          <w:sz w:val="22"/>
        </w:rPr>
        <w:t>of</w:t>
      </w:r>
      <w:r>
        <w:rPr>
          <w:rFonts w:ascii="Arial-BoldItalicMT" w:hAnsi="Arial-BoldItalicMT"/>
          <w:b/>
          <w:i/>
          <w:spacing w:val="-1"/>
          <w:sz w:val="22"/>
        </w:rPr>
        <w:t> </w:t>
      </w:r>
      <w:r>
        <w:rPr>
          <w:rFonts w:ascii="Arial-BoldItalicMT" w:hAnsi="Arial-BoldItalicMT"/>
          <w:b/>
          <w:i/>
          <w:sz w:val="22"/>
        </w:rPr>
        <w:t>the</w:t>
      </w:r>
      <w:r>
        <w:rPr>
          <w:rFonts w:ascii="Arial-BoldItalicMT" w:hAnsi="Arial-BoldItalicMT"/>
          <w:b/>
          <w:i/>
          <w:spacing w:val="-1"/>
          <w:sz w:val="22"/>
        </w:rPr>
        <w:t> </w:t>
      </w:r>
      <w:r>
        <w:rPr>
          <w:rFonts w:ascii="Arial-BoldItalicMT" w:hAnsi="Arial-BoldItalicMT"/>
          <w:b/>
          <w:i/>
          <w:sz w:val="22"/>
        </w:rPr>
        <w:t>Lord,</w:t>
      </w:r>
      <w:r>
        <w:rPr>
          <w:rFonts w:ascii="Arial-BoldItalicMT" w:hAnsi="Arial-BoldItalicMT"/>
          <w:b/>
          <w:i/>
          <w:spacing w:val="-1"/>
          <w:sz w:val="22"/>
        </w:rPr>
        <w:t> </w:t>
      </w:r>
      <w:r>
        <w:rPr>
          <w:rFonts w:ascii="Arial-BoldItalicMT" w:hAnsi="Arial-BoldItalicMT"/>
          <w:b/>
          <w:i/>
          <w:sz w:val="22"/>
        </w:rPr>
        <w:t>‘He</w:t>
      </w:r>
      <w:r>
        <w:rPr>
          <w:rFonts w:ascii="Arial-BoldItalicMT" w:hAnsi="Arial-BoldItalicMT"/>
          <w:b/>
          <w:i/>
          <w:spacing w:val="-1"/>
          <w:sz w:val="22"/>
        </w:rPr>
        <w:t> </w:t>
      </w:r>
      <w:r>
        <w:rPr>
          <w:rFonts w:ascii="Arial-BoldItalicMT" w:hAnsi="Arial-BoldItalicMT"/>
          <w:b/>
          <w:i/>
          <w:sz w:val="22"/>
        </w:rPr>
        <w:t>is</w:t>
      </w:r>
      <w:r>
        <w:rPr>
          <w:rFonts w:ascii="Arial-BoldItalicMT" w:hAnsi="Arial-BoldItalicMT"/>
          <w:b/>
          <w:i/>
          <w:spacing w:val="-1"/>
          <w:sz w:val="22"/>
        </w:rPr>
        <w:t> </w:t>
      </w:r>
      <w:r>
        <w:rPr>
          <w:rFonts w:ascii="Arial-BoldItalicMT" w:hAnsi="Arial-BoldItalicMT"/>
          <w:b/>
          <w:i/>
          <w:sz w:val="22"/>
        </w:rPr>
        <w:t>my</w:t>
      </w:r>
      <w:r>
        <w:rPr>
          <w:rFonts w:ascii="Arial-BoldItalicMT" w:hAnsi="Arial-BoldItalicMT"/>
          <w:b/>
          <w:i/>
          <w:spacing w:val="-1"/>
          <w:sz w:val="22"/>
        </w:rPr>
        <w:t> </w:t>
      </w:r>
      <w:r>
        <w:rPr>
          <w:rFonts w:ascii="Arial-BoldItalicMT" w:hAnsi="Arial-BoldItalicMT"/>
          <w:b/>
          <w:i/>
          <w:sz w:val="22"/>
        </w:rPr>
        <w:t>refuge</w:t>
      </w:r>
      <w:r>
        <w:rPr>
          <w:rFonts w:ascii="Arial-BoldItalicMT" w:hAnsi="Arial-BoldItalicMT"/>
          <w:b/>
          <w:i/>
          <w:spacing w:val="-1"/>
          <w:sz w:val="22"/>
        </w:rPr>
        <w:t> </w:t>
      </w:r>
      <w:r>
        <w:rPr>
          <w:rFonts w:ascii="Arial-BoldItalicMT" w:hAnsi="Arial-BoldItalicMT"/>
          <w:b/>
          <w:i/>
          <w:sz w:val="22"/>
        </w:rPr>
        <w:t>and</w:t>
      </w:r>
      <w:r>
        <w:rPr>
          <w:rFonts w:ascii="Arial-BoldItalicMT" w:hAnsi="Arial-BoldItalicMT"/>
          <w:b/>
          <w:i/>
          <w:spacing w:val="-1"/>
          <w:sz w:val="22"/>
        </w:rPr>
        <w:t> </w:t>
      </w:r>
      <w:r>
        <w:rPr>
          <w:rFonts w:ascii="Arial-BoldItalicMT" w:hAnsi="Arial-BoldItalicMT"/>
          <w:b/>
          <w:i/>
          <w:sz w:val="22"/>
        </w:rPr>
        <w:t>my</w:t>
      </w:r>
      <w:r>
        <w:rPr>
          <w:rFonts w:ascii="Arial-BoldItalicMT" w:hAnsi="Arial-BoldItalicMT"/>
          <w:b/>
          <w:i/>
          <w:spacing w:val="-1"/>
          <w:sz w:val="22"/>
        </w:rPr>
        <w:t> </w:t>
      </w:r>
      <w:r>
        <w:rPr>
          <w:rFonts w:ascii="Arial-BoldItalicMT" w:hAnsi="Arial-BoldItalicMT"/>
          <w:b/>
          <w:i/>
          <w:sz w:val="22"/>
        </w:rPr>
        <w:t>fortress;</w:t>
      </w:r>
      <w:r>
        <w:rPr>
          <w:rFonts w:ascii="Arial-BoldItalicMT" w:hAnsi="Arial-BoldItalicMT"/>
          <w:b/>
          <w:i/>
          <w:spacing w:val="-1"/>
          <w:sz w:val="22"/>
        </w:rPr>
        <w:t> </w:t>
      </w:r>
      <w:r>
        <w:rPr>
          <w:rFonts w:ascii="Arial-BoldItalicMT" w:hAnsi="Arial-BoldItalicMT"/>
          <w:b/>
          <w:i/>
          <w:sz w:val="22"/>
        </w:rPr>
        <w:t>My</w:t>
      </w:r>
      <w:r>
        <w:rPr>
          <w:rFonts w:ascii="Arial-BoldItalicMT" w:hAnsi="Arial-BoldItalicMT"/>
          <w:b/>
          <w:i/>
          <w:spacing w:val="-1"/>
          <w:sz w:val="22"/>
        </w:rPr>
        <w:t> </w:t>
      </w:r>
      <w:r>
        <w:rPr>
          <w:rFonts w:ascii="Arial-BoldItalicMT" w:hAnsi="Arial-BoldItalicMT"/>
          <w:b/>
          <w:i/>
          <w:sz w:val="22"/>
        </w:rPr>
        <w:t>God,</w:t>
      </w:r>
      <w:r>
        <w:rPr>
          <w:rFonts w:ascii="Arial-BoldItalicMT" w:hAnsi="Arial-BoldItalicMT"/>
          <w:b/>
          <w:i/>
          <w:spacing w:val="-1"/>
          <w:sz w:val="22"/>
        </w:rPr>
        <w:t> </w:t>
      </w:r>
      <w:r>
        <w:rPr>
          <w:rFonts w:ascii="Arial-BoldItalicMT" w:hAnsi="Arial-BoldItalicMT"/>
          <w:b/>
          <w:i/>
          <w:sz w:val="22"/>
        </w:rPr>
        <w:t>in</w:t>
      </w:r>
      <w:r>
        <w:rPr>
          <w:rFonts w:ascii="Arial-BoldItalicMT" w:hAnsi="Arial-BoldItalicMT"/>
          <w:b/>
          <w:i/>
          <w:spacing w:val="-1"/>
          <w:sz w:val="22"/>
        </w:rPr>
        <w:t> </w:t>
      </w:r>
      <w:r>
        <w:rPr>
          <w:rFonts w:ascii="Arial-BoldItalicMT" w:hAnsi="Arial-BoldItalicMT"/>
          <w:b/>
          <w:i/>
          <w:sz w:val="22"/>
        </w:rPr>
        <w:t>Him</w:t>
      </w:r>
      <w:r>
        <w:rPr>
          <w:rFonts w:ascii="Arial-BoldItalicMT" w:hAnsi="Arial-BoldItalicMT"/>
          <w:b/>
          <w:i/>
          <w:spacing w:val="-1"/>
          <w:sz w:val="22"/>
        </w:rPr>
        <w:t> </w:t>
      </w:r>
      <w:r>
        <w:rPr>
          <w:rFonts w:ascii="Arial-BoldItalicMT" w:hAnsi="Arial-BoldItalicMT"/>
          <w:b/>
          <w:i/>
          <w:sz w:val="22"/>
        </w:rPr>
        <w:t>I</w:t>
      </w:r>
      <w:r>
        <w:rPr>
          <w:rFonts w:ascii="Arial-BoldItalicMT" w:hAnsi="Arial-BoldItalicMT"/>
          <w:b/>
          <w:i/>
          <w:spacing w:val="-1"/>
          <w:sz w:val="22"/>
        </w:rPr>
        <w:t> </w:t>
      </w:r>
      <w:r>
        <w:rPr>
          <w:rFonts w:ascii="Arial-BoldItalicMT" w:hAnsi="Arial-BoldItalicMT"/>
          <w:b/>
          <w:i/>
          <w:sz w:val="22"/>
        </w:rPr>
        <w:t>will trust’” (Psalm 91:1-2, NKJV). </w:t>
      </w:r>
      <w:r>
        <w:rPr>
          <w:sz w:val="22"/>
        </w:rPr>
        <w:t>Eventually, her parents felt it was time to move out of that house and make room</w:t>
      </w:r>
      <w:r>
        <w:rPr>
          <w:spacing w:val="-3"/>
          <w:sz w:val="22"/>
        </w:rPr>
        <w:t> </w:t>
      </w:r>
      <w:r>
        <w:rPr>
          <w:sz w:val="22"/>
        </w:rPr>
        <w:t>for</w:t>
      </w:r>
      <w:r>
        <w:rPr>
          <w:spacing w:val="-3"/>
          <w:sz w:val="22"/>
        </w:rPr>
        <w:t> </w:t>
      </w:r>
      <w:r>
        <w:rPr>
          <w:sz w:val="22"/>
        </w:rPr>
        <w:t>others</w:t>
      </w:r>
      <w:r>
        <w:rPr>
          <w:spacing w:val="-3"/>
          <w:sz w:val="22"/>
        </w:rPr>
        <w:t> </w:t>
      </w:r>
      <w:r>
        <w:rPr>
          <w:sz w:val="22"/>
        </w:rPr>
        <w:t>who</w:t>
      </w:r>
      <w:r>
        <w:rPr>
          <w:spacing w:val="-3"/>
          <w:sz w:val="22"/>
        </w:rPr>
        <w:t> </w:t>
      </w:r>
      <w:r>
        <w:rPr>
          <w:sz w:val="22"/>
        </w:rPr>
        <w:t>were</w:t>
      </w:r>
      <w:r>
        <w:rPr>
          <w:spacing w:val="-3"/>
          <w:sz w:val="22"/>
        </w:rPr>
        <w:t> </w:t>
      </w:r>
      <w:r>
        <w:rPr>
          <w:sz w:val="22"/>
        </w:rPr>
        <w:t>arriving.</w:t>
      </w:r>
      <w:r>
        <w:rPr>
          <w:spacing w:val="-3"/>
          <w:sz w:val="22"/>
        </w:rPr>
        <w:t> </w:t>
      </w:r>
      <w:r>
        <w:rPr>
          <w:sz w:val="22"/>
        </w:rPr>
        <w:t>Shortly</w:t>
      </w:r>
      <w:r>
        <w:rPr>
          <w:spacing w:val="-3"/>
          <w:sz w:val="22"/>
        </w:rPr>
        <w:t> </w:t>
      </w:r>
      <w:r>
        <w:rPr>
          <w:sz w:val="22"/>
        </w:rPr>
        <w:t>after</w:t>
      </w:r>
      <w:r>
        <w:rPr>
          <w:spacing w:val="-3"/>
          <w:sz w:val="22"/>
        </w:rPr>
        <w:t> </w:t>
      </w:r>
      <w:r>
        <w:rPr>
          <w:sz w:val="22"/>
        </w:rPr>
        <w:t>her</w:t>
      </w:r>
      <w:r>
        <w:rPr>
          <w:spacing w:val="-3"/>
          <w:sz w:val="22"/>
        </w:rPr>
        <w:t> </w:t>
      </w:r>
      <w:r>
        <w:rPr>
          <w:sz w:val="22"/>
        </w:rPr>
        <w:t>family</w:t>
      </w:r>
      <w:r>
        <w:rPr>
          <w:spacing w:val="-3"/>
          <w:sz w:val="22"/>
        </w:rPr>
        <w:t> </w:t>
      </w:r>
      <w:r>
        <w:rPr>
          <w:sz w:val="22"/>
        </w:rPr>
        <w:t>left,</w:t>
      </w:r>
      <w:r>
        <w:rPr>
          <w:spacing w:val="-3"/>
          <w:sz w:val="22"/>
        </w:rPr>
        <w:t> </w:t>
      </w:r>
      <w:r>
        <w:rPr>
          <w:sz w:val="22"/>
        </w:rPr>
        <w:t>Russia</w:t>
      </w:r>
      <w:r>
        <w:rPr>
          <w:spacing w:val="-3"/>
          <w:sz w:val="22"/>
        </w:rPr>
        <w:t> </w:t>
      </w:r>
      <w:r>
        <w:rPr>
          <w:sz w:val="22"/>
        </w:rPr>
        <w:t>attacked</w:t>
      </w:r>
      <w:r>
        <w:rPr>
          <w:spacing w:val="-3"/>
          <w:sz w:val="22"/>
        </w:rPr>
        <w:t> </w:t>
      </w:r>
      <w:r>
        <w:rPr>
          <w:sz w:val="22"/>
        </w:rPr>
        <w:t>the</w:t>
      </w:r>
      <w:r>
        <w:rPr>
          <w:spacing w:val="-3"/>
          <w:sz w:val="22"/>
        </w:rPr>
        <w:t> </w:t>
      </w:r>
      <w:r>
        <w:rPr>
          <w:sz w:val="22"/>
        </w:rPr>
        <w:t>airport,</w:t>
      </w:r>
      <w:r>
        <w:rPr>
          <w:spacing w:val="-3"/>
          <w:sz w:val="22"/>
        </w:rPr>
        <w:t> </w:t>
      </w:r>
      <w:r>
        <w:rPr>
          <w:sz w:val="22"/>
        </w:rPr>
        <w:t>and</w:t>
      </w:r>
      <w:r>
        <w:rPr>
          <w:spacing w:val="-3"/>
          <w:sz w:val="22"/>
        </w:rPr>
        <w:t> </w:t>
      </w:r>
      <w:r>
        <w:rPr>
          <w:sz w:val="22"/>
        </w:rPr>
        <w:t>that</w:t>
      </w:r>
      <w:r>
        <w:rPr>
          <w:spacing w:val="-3"/>
          <w:sz w:val="22"/>
        </w:rPr>
        <w:t> </w:t>
      </w:r>
      <w:r>
        <w:rPr>
          <w:sz w:val="22"/>
        </w:rPr>
        <w:t>area</w:t>
      </w:r>
      <w:r>
        <w:rPr>
          <w:spacing w:val="-3"/>
          <w:sz w:val="22"/>
        </w:rPr>
        <w:t> </w:t>
      </w:r>
      <w:r>
        <w:rPr>
          <w:sz w:val="22"/>
        </w:rPr>
        <w:t>was bombed. Once again, Psalm 91 was proven true, </w:t>
      </w:r>
      <w:r>
        <w:rPr>
          <w:rFonts w:ascii="Arial-BoldItalicMT" w:hAnsi="Arial-BoldItalicMT"/>
          <w:b/>
          <w:i/>
          <w:sz w:val="22"/>
        </w:rPr>
        <w:t>“A</w:t>
      </w:r>
      <w:r>
        <w:rPr>
          <w:rFonts w:ascii="Arial-BoldItalicMT" w:hAnsi="Arial-BoldItalicMT"/>
          <w:b/>
          <w:i/>
          <w:spacing w:val="-6"/>
          <w:sz w:val="22"/>
        </w:rPr>
        <w:t> </w:t>
      </w:r>
      <w:r>
        <w:rPr>
          <w:rFonts w:ascii="Arial-BoldItalicMT" w:hAnsi="Arial-BoldItalicMT"/>
          <w:b/>
          <w:i/>
          <w:sz w:val="22"/>
        </w:rPr>
        <w:t>thousand may fall at your side and ten thousand at your right hand, but danger will not come near you” (Psalm 91:7, AMP)</w:t>
      </w:r>
      <w:r>
        <w:rPr>
          <w:sz w:val="22"/>
        </w:rPr>
        <w:t>.</w:t>
      </w:r>
    </w:p>
    <w:p>
      <w:pPr>
        <w:pStyle w:val="BodyText"/>
        <w:spacing w:before="2"/>
        <w:rPr>
          <w:sz w:val="21"/>
        </w:rPr>
      </w:pPr>
    </w:p>
    <w:p>
      <w:pPr>
        <w:pStyle w:val="BodyText"/>
        <w:spacing w:line="237" w:lineRule="auto"/>
        <w:ind w:left="220" w:right="4043"/>
        <w:jc w:val="both"/>
      </w:pPr>
      <w:r>
        <w:rPr/>
        <w:pict>
          <v:group style="position:absolute;margin-left:384.14801pt;margin-top:-2.28572pt;width:179.55pt;height:225pt;mso-position-horizontal-relative:page;mso-position-vertical-relative:paragraph;z-index:15731200" id="docshapegroup17" coordorigin="7683,-46" coordsize="3591,4500">
            <v:shape style="position:absolute;left:7702;top:-26;width:3551;height:4460" type="#_x0000_t75" id="docshape18" stroked="false">
              <v:imagedata r:id="rId15" o:title=""/>
            </v:shape>
            <v:rect style="position:absolute;left:7702;top:-26;width:3551;height:4460" id="docshape19" filled="false" stroked="true" strokeweight="2pt" strokecolor="#fffdff">
              <v:stroke dashstyle="solid"/>
            </v:rect>
            <w10:wrap type="none"/>
          </v:group>
        </w:pict>
      </w:r>
      <w:r>
        <w:rPr/>
        <w:t>When Ukraine pushed back the Russian army from Kharkiv, the young woman and her family were able to return to their home to gather some belongings. She said the Lord instructed her to take a painting</w:t>
      </w:r>
      <w:r>
        <w:rPr>
          <w:spacing w:val="-7"/>
        </w:rPr>
        <w:t> </w:t>
      </w:r>
      <w:r>
        <w:rPr/>
        <w:t>that</w:t>
      </w:r>
      <w:r>
        <w:rPr>
          <w:spacing w:val="-7"/>
        </w:rPr>
        <w:t> </w:t>
      </w:r>
      <w:r>
        <w:rPr/>
        <w:t>He</w:t>
      </w:r>
      <w:r>
        <w:rPr>
          <w:spacing w:val="-8"/>
        </w:rPr>
        <w:t> </w:t>
      </w:r>
      <w:r>
        <w:rPr/>
        <w:t>had</w:t>
      </w:r>
      <w:r>
        <w:rPr>
          <w:spacing w:val="-7"/>
        </w:rPr>
        <w:t> </w:t>
      </w:r>
      <w:r>
        <w:rPr/>
        <w:t>inspired</w:t>
      </w:r>
      <w:r>
        <w:rPr>
          <w:spacing w:val="-8"/>
        </w:rPr>
        <w:t> </w:t>
      </w:r>
      <w:r>
        <w:rPr/>
        <w:t>her</w:t>
      </w:r>
      <w:r>
        <w:rPr>
          <w:spacing w:val="-8"/>
        </w:rPr>
        <w:t> </w:t>
      </w:r>
      <w:r>
        <w:rPr/>
        <w:t>to</w:t>
      </w:r>
      <w:r>
        <w:rPr>
          <w:spacing w:val="-7"/>
        </w:rPr>
        <w:t> </w:t>
      </w:r>
      <w:r>
        <w:rPr/>
        <w:t>create,</w:t>
      </w:r>
      <w:r>
        <w:rPr>
          <w:spacing w:val="-8"/>
        </w:rPr>
        <w:t> </w:t>
      </w:r>
      <w:r>
        <w:rPr/>
        <w:t>and</w:t>
      </w:r>
      <w:r>
        <w:rPr>
          <w:spacing w:val="-7"/>
        </w:rPr>
        <w:t> </w:t>
      </w:r>
      <w:r>
        <w:rPr/>
        <w:t>she</w:t>
      </w:r>
      <w:r>
        <w:rPr>
          <w:spacing w:val="-7"/>
        </w:rPr>
        <w:t> </w:t>
      </w:r>
      <w:r>
        <w:rPr/>
        <w:t>obeyed.</w:t>
      </w:r>
      <w:r>
        <w:rPr>
          <w:spacing w:val="-7"/>
        </w:rPr>
        <w:t> </w:t>
      </w:r>
      <w:r>
        <w:rPr/>
        <w:t>Because her family had dual citizenship in another country, the females and grandparents were allowed to leave Ukraine and immigrate to that country. Her father drove for 36 hours without sleep to get his family to safety although he and his son have remained in Ukraine to help defend the nation.</w:t>
      </w:r>
    </w:p>
    <w:p>
      <w:pPr>
        <w:pStyle w:val="BodyText"/>
        <w:spacing w:before="4"/>
        <w:rPr>
          <w:sz w:val="21"/>
        </w:rPr>
      </w:pPr>
    </w:p>
    <w:p>
      <w:pPr>
        <w:spacing w:line="237" w:lineRule="auto" w:before="0"/>
        <w:ind w:left="220" w:right="4041" w:firstLine="0"/>
        <w:jc w:val="both"/>
        <w:rPr>
          <w:rFonts w:ascii="Arial-BoldItalicMT" w:hAnsi="Arial-BoldItalicMT"/>
          <w:b/>
          <w:i/>
          <w:sz w:val="22"/>
        </w:rPr>
      </w:pPr>
      <w:r>
        <w:rPr>
          <w:sz w:val="22"/>
        </w:rPr>
        <w:t>The young woman was very grateful for God’s provision and protec- tion.</w:t>
      </w:r>
      <w:r>
        <w:rPr>
          <w:spacing w:val="-8"/>
          <w:sz w:val="22"/>
        </w:rPr>
        <w:t> </w:t>
      </w:r>
      <w:r>
        <w:rPr>
          <w:sz w:val="22"/>
        </w:rPr>
        <w:t>She</w:t>
      </w:r>
      <w:r>
        <w:rPr>
          <w:spacing w:val="-8"/>
          <w:sz w:val="22"/>
        </w:rPr>
        <w:t> </w:t>
      </w:r>
      <w:r>
        <w:rPr>
          <w:sz w:val="22"/>
        </w:rPr>
        <w:t>felt</w:t>
      </w:r>
      <w:r>
        <w:rPr>
          <w:spacing w:val="-8"/>
          <w:sz w:val="22"/>
        </w:rPr>
        <w:t> </w:t>
      </w:r>
      <w:r>
        <w:rPr>
          <w:sz w:val="22"/>
        </w:rPr>
        <w:t>she</w:t>
      </w:r>
      <w:r>
        <w:rPr>
          <w:spacing w:val="-8"/>
          <w:sz w:val="22"/>
        </w:rPr>
        <w:t> </w:t>
      </w:r>
      <w:r>
        <w:rPr>
          <w:sz w:val="22"/>
        </w:rPr>
        <w:t>should</w:t>
      </w:r>
      <w:r>
        <w:rPr>
          <w:spacing w:val="-8"/>
          <w:sz w:val="22"/>
        </w:rPr>
        <w:t> </w:t>
      </w:r>
      <w:r>
        <w:rPr>
          <w:sz w:val="22"/>
        </w:rPr>
        <w:t>return</w:t>
      </w:r>
      <w:r>
        <w:rPr>
          <w:spacing w:val="-8"/>
          <w:sz w:val="22"/>
        </w:rPr>
        <w:t> </w:t>
      </w:r>
      <w:r>
        <w:rPr>
          <w:sz w:val="22"/>
        </w:rPr>
        <w:t>to</w:t>
      </w:r>
      <w:r>
        <w:rPr>
          <w:spacing w:val="-8"/>
          <w:sz w:val="22"/>
        </w:rPr>
        <w:t> </w:t>
      </w:r>
      <w:r>
        <w:rPr>
          <w:sz w:val="22"/>
        </w:rPr>
        <w:t>Jerusalem</w:t>
      </w:r>
      <w:r>
        <w:rPr>
          <w:spacing w:val="-8"/>
          <w:sz w:val="22"/>
        </w:rPr>
        <w:t> </w:t>
      </w:r>
      <w:r>
        <w:rPr>
          <w:sz w:val="22"/>
        </w:rPr>
        <w:t>to</w:t>
      </w:r>
      <w:r>
        <w:rPr>
          <w:spacing w:val="-8"/>
          <w:sz w:val="22"/>
        </w:rPr>
        <w:t> </w:t>
      </w:r>
      <w:r>
        <w:rPr>
          <w:sz w:val="22"/>
        </w:rPr>
        <w:t>give</w:t>
      </w:r>
      <w:r>
        <w:rPr>
          <w:spacing w:val="-8"/>
          <w:sz w:val="22"/>
        </w:rPr>
        <w:t> </w:t>
      </w:r>
      <w:r>
        <w:rPr>
          <w:sz w:val="22"/>
        </w:rPr>
        <w:t>her</w:t>
      </w:r>
      <w:r>
        <w:rPr>
          <w:spacing w:val="-8"/>
          <w:sz w:val="22"/>
        </w:rPr>
        <w:t> </w:t>
      </w:r>
      <w:r>
        <w:rPr>
          <w:sz w:val="22"/>
        </w:rPr>
        <w:t>original</w:t>
      </w:r>
      <w:r>
        <w:rPr>
          <w:spacing w:val="-8"/>
          <w:sz w:val="22"/>
        </w:rPr>
        <w:t> </w:t>
      </w:r>
      <w:r>
        <w:rPr>
          <w:sz w:val="22"/>
        </w:rPr>
        <w:t>paint- ing</w:t>
      </w:r>
      <w:r>
        <w:rPr>
          <w:spacing w:val="-6"/>
          <w:sz w:val="22"/>
        </w:rPr>
        <w:t> </w:t>
      </w:r>
      <w:r>
        <w:rPr>
          <w:sz w:val="22"/>
        </w:rPr>
        <w:t>to</w:t>
      </w:r>
      <w:r>
        <w:rPr>
          <w:spacing w:val="-6"/>
          <w:sz w:val="22"/>
        </w:rPr>
        <w:t> </w:t>
      </w:r>
      <w:r>
        <w:rPr>
          <w:sz w:val="22"/>
        </w:rPr>
        <w:t>those</w:t>
      </w:r>
      <w:r>
        <w:rPr>
          <w:spacing w:val="-6"/>
          <w:sz w:val="22"/>
        </w:rPr>
        <w:t> </w:t>
      </w:r>
      <w:r>
        <w:rPr>
          <w:sz w:val="22"/>
        </w:rPr>
        <w:t>who</w:t>
      </w:r>
      <w:r>
        <w:rPr>
          <w:spacing w:val="-6"/>
          <w:sz w:val="22"/>
        </w:rPr>
        <w:t> </w:t>
      </w:r>
      <w:r>
        <w:rPr>
          <w:sz w:val="22"/>
        </w:rPr>
        <w:t>had</w:t>
      </w:r>
      <w:r>
        <w:rPr>
          <w:spacing w:val="-6"/>
          <w:sz w:val="22"/>
        </w:rPr>
        <w:t> </w:t>
      </w:r>
      <w:r>
        <w:rPr>
          <w:sz w:val="22"/>
        </w:rPr>
        <w:t>blessed</w:t>
      </w:r>
      <w:r>
        <w:rPr>
          <w:spacing w:val="-6"/>
          <w:sz w:val="22"/>
        </w:rPr>
        <w:t> </w:t>
      </w:r>
      <w:r>
        <w:rPr>
          <w:sz w:val="22"/>
        </w:rPr>
        <w:t>her</w:t>
      </w:r>
      <w:r>
        <w:rPr>
          <w:spacing w:val="-6"/>
          <w:sz w:val="22"/>
        </w:rPr>
        <w:t> </w:t>
      </w:r>
      <w:r>
        <w:rPr>
          <w:sz w:val="22"/>
        </w:rPr>
        <w:t>spiritually.</w:t>
      </w:r>
      <w:r>
        <w:rPr>
          <w:spacing w:val="-10"/>
          <w:sz w:val="22"/>
        </w:rPr>
        <w:t> </w:t>
      </w:r>
      <w:r>
        <w:rPr>
          <w:sz w:val="22"/>
        </w:rPr>
        <w:t>Therefore,</w:t>
      </w:r>
      <w:r>
        <w:rPr>
          <w:spacing w:val="-6"/>
          <w:sz w:val="22"/>
        </w:rPr>
        <w:t> </w:t>
      </w:r>
      <w:r>
        <w:rPr>
          <w:sz w:val="22"/>
        </w:rPr>
        <w:t>she</w:t>
      </w:r>
      <w:r>
        <w:rPr>
          <w:spacing w:val="-6"/>
          <w:sz w:val="22"/>
        </w:rPr>
        <w:t> </w:t>
      </w:r>
      <w:r>
        <w:rPr>
          <w:sz w:val="22"/>
        </w:rPr>
        <w:t>chartered a weekend flight to Israel to deliver her gift and immediately returned to her family. This gift represented her thanksgiving offering to God. </w:t>
      </w:r>
      <w:r>
        <w:rPr>
          <w:rFonts w:ascii="Arial-BoldItalicMT" w:hAnsi="Arial-BoldItalicMT"/>
          <w:b/>
          <w:i/>
          <w:sz w:val="22"/>
        </w:rPr>
        <w:t>“What shall I repay to the LORD For all His benefits to me? I will lift</w:t>
      </w:r>
      <w:r>
        <w:rPr>
          <w:rFonts w:ascii="Arial-BoldItalicMT" w:hAnsi="Arial-BoldItalicMT"/>
          <w:b/>
          <w:i/>
          <w:spacing w:val="-5"/>
          <w:sz w:val="22"/>
        </w:rPr>
        <w:t> </w:t>
      </w:r>
      <w:r>
        <w:rPr>
          <w:rFonts w:ascii="Arial-BoldItalicMT" w:hAnsi="Arial-BoldItalicMT"/>
          <w:b/>
          <w:i/>
          <w:sz w:val="22"/>
        </w:rPr>
        <w:t>up</w:t>
      </w:r>
      <w:r>
        <w:rPr>
          <w:rFonts w:ascii="Arial-BoldItalicMT" w:hAnsi="Arial-BoldItalicMT"/>
          <w:b/>
          <w:i/>
          <w:spacing w:val="-5"/>
          <w:sz w:val="22"/>
        </w:rPr>
        <w:t> </w:t>
      </w:r>
      <w:r>
        <w:rPr>
          <w:rFonts w:ascii="Arial-BoldItalicMT" w:hAnsi="Arial-BoldItalicMT"/>
          <w:b/>
          <w:i/>
          <w:sz w:val="22"/>
        </w:rPr>
        <w:t>the</w:t>
      </w:r>
      <w:r>
        <w:rPr>
          <w:rFonts w:ascii="Arial-BoldItalicMT" w:hAnsi="Arial-BoldItalicMT"/>
          <w:b/>
          <w:i/>
          <w:spacing w:val="-5"/>
          <w:sz w:val="22"/>
        </w:rPr>
        <w:t> </w:t>
      </w:r>
      <w:r>
        <w:rPr>
          <w:rFonts w:ascii="Arial-BoldItalicMT" w:hAnsi="Arial-BoldItalicMT"/>
          <w:b/>
          <w:i/>
          <w:sz w:val="22"/>
        </w:rPr>
        <w:t>cup</w:t>
      </w:r>
      <w:r>
        <w:rPr>
          <w:rFonts w:ascii="Arial-BoldItalicMT" w:hAnsi="Arial-BoldItalicMT"/>
          <w:b/>
          <w:i/>
          <w:spacing w:val="-5"/>
          <w:sz w:val="22"/>
        </w:rPr>
        <w:t> </w:t>
      </w:r>
      <w:r>
        <w:rPr>
          <w:rFonts w:ascii="Arial-BoldItalicMT" w:hAnsi="Arial-BoldItalicMT"/>
          <w:b/>
          <w:i/>
          <w:sz w:val="22"/>
        </w:rPr>
        <w:t>of</w:t>
      </w:r>
      <w:r>
        <w:rPr>
          <w:rFonts w:ascii="Arial-BoldItalicMT" w:hAnsi="Arial-BoldItalicMT"/>
          <w:b/>
          <w:i/>
          <w:spacing w:val="-5"/>
          <w:sz w:val="22"/>
        </w:rPr>
        <w:t> </w:t>
      </w:r>
      <w:r>
        <w:rPr>
          <w:rFonts w:ascii="Arial-BoldItalicMT" w:hAnsi="Arial-BoldItalicMT"/>
          <w:b/>
          <w:i/>
          <w:sz w:val="22"/>
        </w:rPr>
        <w:t>salvation,</w:t>
      </w:r>
      <w:r>
        <w:rPr>
          <w:rFonts w:ascii="Arial-BoldItalicMT" w:hAnsi="Arial-BoldItalicMT"/>
          <w:b/>
          <w:i/>
          <w:spacing w:val="-5"/>
          <w:sz w:val="22"/>
        </w:rPr>
        <w:t> </w:t>
      </w:r>
      <w:r>
        <w:rPr>
          <w:rFonts w:ascii="Arial-BoldItalicMT" w:hAnsi="Arial-BoldItalicMT"/>
          <w:b/>
          <w:i/>
          <w:sz w:val="22"/>
        </w:rPr>
        <w:t>and</w:t>
      </w:r>
      <w:r>
        <w:rPr>
          <w:rFonts w:ascii="Arial-BoldItalicMT" w:hAnsi="Arial-BoldItalicMT"/>
          <w:b/>
          <w:i/>
          <w:spacing w:val="-5"/>
          <w:sz w:val="22"/>
        </w:rPr>
        <w:t> </w:t>
      </w:r>
      <w:r>
        <w:rPr>
          <w:rFonts w:ascii="Arial-BoldItalicMT" w:hAnsi="Arial-BoldItalicMT"/>
          <w:b/>
          <w:i/>
          <w:sz w:val="22"/>
        </w:rPr>
        <w:t>call</w:t>
      </w:r>
      <w:r>
        <w:rPr>
          <w:rFonts w:ascii="Arial-BoldItalicMT" w:hAnsi="Arial-BoldItalicMT"/>
          <w:b/>
          <w:i/>
          <w:spacing w:val="-5"/>
          <w:sz w:val="22"/>
        </w:rPr>
        <w:t> </w:t>
      </w:r>
      <w:r>
        <w:rPr>
          <w:rFonts w:ascii="Arial-BoldItalicMT" w:hAnsi="Arial-BoldItalicMT"/>
          <w:b/>
          <w:i/>
          <w:sz w:val="22"/>
        </w:rPr>
        <w:t>upon</w:t>
      </w:r>
      <w:r>
        <w:rPr>
          <w:rFonts w:ascii="Arial-BoldItalicMT" w:hAnsi="Arial-BoldItalicMT"/>
          <w:b/>
          <w:i/>
          <w:spacing w:val="-5"/>
          <w:sz w:val="22"/>
        </w:rPr>
        <w:t> </w:t>
      </w:r>
      <w:r>
        <w:rPr>
          <w:rFonts w:ascii="Arial-BoldItalicMT" w:hAnsi="Arial-BoldItalicMT"/>
          <w:b/>
          <w:i/>
          <w:sz w:val="22"/>
        </w:rPr>
        <w:t>the</w:t>
      </w:r>
      <w:r>
        <w:rPr>
          <w:rFonts w:ascii="Arial-BoldItalicMT" w:hAnsi="Arial-BoldItalicMT"/>
          <w:b/>
          <w:i/>
          <w:spacing w:val="-5"/>
          <w:sz w:val="22"/>
        </w:rPr>
        <w:t> </w:t>
      </w:r>
      <w:r>
        <w:rPr>
          <w:rFonts w:ascii="Arial-BoldItalicMT" w:hAnsi="Arial-BoldItalicMT"/>
          <w:b/>
          <w:i/>
          <w:sz w:val="22"/>
        </w:rPr>
        <w:t>name</w:t>
      </w:r>
      <w:r>
        <w:rPr>
          <w:rFonts w:ascii="Arial-BoldItalicMT" w:hAnsi="Arial-BoldItalicMT"/>
          <w:b/>
          <w:i/>
          <w:spacing w:val="-5"/>
          <w:sz w:val="22"/>
        </w:rPr>
        <w:t> </w:t>
      </w:r>
      <w:r>
        <w:rPr>
          <w:rFonts w:ascii="Arial-BoldItalicMT" w:hAnsi="Arial-BoldItalicMT"/>
          <w:b/>
          <w:i/>
          <w:sz w:val="22"/>
        </w:rPr>
        <w:t>of</w:t>
      </w:r>
      <w:r>
        <w:rPr>
          <w:rFonts w:ascii="Arial-BoldItalicMT" w:hAnsi="Arial-BoldItalicMT"/>
          <w:b/>
          <w:i/>
          <w:spacing w:val="-5"/>
          <w:sz w:val="22"/>
        </w:rPr>
        <w:t> </w:t>
      </w:r>
      <w:r>
        <w:rPr>
          <w:rFonts w:ascii="Arial-BoldItalicMT" w:hAnsi="Arial-BoldItalicMT"/>
          <w:b/>
          <w:i/>
          <w:sz w:val="22"/>
        </w:rPr>
        <w:t>the</w:t>
      </w:r>
      <w:r>
        <w:rPr>
          <w:rFonts w:ascii="Arial-BoldItalicMT" w:hAnsi="Arial-BoldItalicMT"/>
          <w:b/>
          <w:i/>
          <w:spacing w:val="-5"/>
          <w:sz w:val="22"/>
        </w:rPr>
        <w:t> </w:t>
      </w:r>
      <w:r>
        <w:rPr>
          <w:rFonts w:ascii="Arial-BoldItalicMT" w:hAnsi="Arial-BoldItalicMT"/>
          <w:b/>
          <w:i/>
          <w:sz w:val="22"/>
        </w:rPr>
        <w:t>LORD” (Psalm 116:12-13, NASB).</w:t>
      </w:r>
    </w:p>
    <w:p>
      <w:pPr>
        <w:pStyle w:val="BodyText"/>
        <w:spacing w:before="11"/>
        <w:rPr>
          <w:rFonts w:ascii="Arial-BoldItalicMT"/>
          <w:b/>
          <w:i/>
          <w:sz w:val="29"/>
        </w:rPr>
      </w:pPr>
    </w:p>
    <w:p>
      <w:pPr>
        <w:spacing w:before="0"/>
        <w:ind w:left="220" w:right="0" w:firstLine="0"/>
        <w:jc w:val="both"/>
        <w:rPr>
          <w:b/>
          <w:sz w:val="38"/>
        </w:rPr>
      </w:pPr>
      <w:r>
        <w:rPr>
          <w:b/>
          <w:color w:val="003593"/>
          <w:sz w:val="38"/>
        </w:rPr>
        <w:t>Please join us in prayer for people in </w:t>
      </w:r>
      <w:r>
        <w:rPr>
          <w:b/>
          <w:color w:val="003593"/>
          <w:spacing w:val="-2"/>
          <w:sz w:val="38"/>
        </w:rPr>
        <w:t>crisis</w:t>
      </w:r>
    </w:p>
    <w:p>
      <w:pPr>
        <w:pStyle w:val="ListParagraph"/>
        <w:numPr>
          <w:ilvl w:val="0"/>
          <w:numId w:val="1"/>
        </w:numPr>
        <w:tabs>
          <w:tab w:pos="581" w:val="left" w:leader="none"/>
        </w:tabs>
        <w:spacing w:line="237" w:lineRule="auto" w:before="215" w:after="0"/>
        <w:ind w:left="580" w:right="216" w:hanging="360"/>
        <w:jc w:val="both"/>
        <w:rPr>
          <w:rFonts w:ascii="Arial-BoldItalicMT" w:hAnsi="Arial-BoldItalicMT"/>
          <w:b/>
          <w:i/>
          <w:sz w:val="22"/>
        </w:rPr>
      </w:pPr>
      <w:r>
        <w:rPr>
          <w:b/>
          <w:sz w:val="22"/>
        </w:rPr>
        <w:t>Praise God for </w:t>
      </w:r>
      <w:r>
        <w:rPr>
          <w:sz w:val="22"/>
        </w:rPr>
        <w:t>being our shelter. The young woman from Ukraine said that during this war, there have been many miracles of protection among the members of her kehila (congregation). </w:t>
      </w:r>
      <w:r>
        <w:rPr>
          <w:rFonts w:ascii="Arial-BoldItalicMT" w:hAnsi="Arial-BoldItalicMT"/>
          <w:b/>
          <w:i/>
          <w:sz w:val="22"/>
        </w:rPr>
        <w:t>“I will praise You, LORD,</w:t>
      </w:r>
      <w:r>
        <w:rPr>
          <w:rFonts w:ascii="Arial-BoldItalicMT" w:hAnsi="Arial-BoldItalicMT"/>
          <w:b/>
          <w:i/>
          <w:spacing w:val="-10"/>
          <w:sz w:val="22"/>
        </w:rPr>
        <w:t> </w:t>
      </w:r>
      <w:r>
        <w:rPr>
          <w:rFonts w:ascii="Arial-BoldItalicMT" w:hAnsi="Arial-BoldItalicMT"/>
          <w:b/>
          <w:i/>
          <w:sz w:val="22"/>
        </w:rPr>
        <w:t>among</w:t>
      </w:r>
      <w:r>
        <w:rPr>
          <w:rFonts w:ascii="Arial-BoldItalicMT" w:hAnsi="Arial-BoldItalicMT"/>
          <w:b/>
          <w:i/>
          <w:spacing w:val="-10"/>
          <w:sz w:val="22"/>
        </w:rPr>
        <w:t> </w:t>
      </w:r>
      <w:r>
        <w:rPr>
          <w:rFonts w:ascii="Arial-BoldItalicMT" w:hAnsi="Arial-BoldItalicMT"/>
          <w:b/>
          <w:i/>
          <w:sz w:val="22"/>
        </w:rPr>
        <w:t>the</w:t>
      </w:r>
      <w:r>
        <w:rPr>
          <w:rFonts w:ascii="Arial-BoldItalicMT" w:hAnsi="Arial-BoldItalicMT"/>
          <w:b/>
          <w:i/>
          <w:spacing w:val="-10"/>
          <w:sz w:val="22"/>
        </w:rPr>
        <w:t> </w:t>
      </w:r>
      <w:r>
        <w:rPr>
          <w:rFonts w:ascii="Arial-BoldItalicMT" w:hAnsi="Arial-BoldItalicMT"/>
          <w:b/>
          <w:i/>
          <w:sz w:val="22"/>
        </w:rPr>
        <w:t>peoples;</w:t>
      </w:r>
      <w:r>
        <w:rPr>
          <w:rFonts w:ascii="Arial-BoldItalicMT" w:hAnsi="Arial-BoldItalicMT"/>
          <w:b/>
          <w:i/>
          <w:spacing w:val="-10"/>
          <w:sz w:val="22"/>
        </w:rPr>
        <w:t> </w:t>
      </w:r>
      <w:r>
        <w:rPr>
          <w:rFonts w:ascii="Arial-BoldItalicMT" w:hAnsi="Arial-BoldItalicMT"/>
          <w:b/>
          <w:i/>
          <w:sz w:val="22"/>
        </w:rPr>
        <w:t>I</w:t>
      </w:r>
      <w:r>
        <w:rPr>
          <w:rFonts w:ascii="Arial-BoldItalicMT" w:hAnsi="Arial-BoldItalicMT"/>
          <w:b/>
          <w:i/>
          <w:spacing w:val="-10"/>
          <w:sz w:val="22"/>
        </w:rPr>
        <w:t> </w:t>
      </w:r>
      <w:r>
        <w:rPr>
          <w:rFonts w:ascii="Arial-BoldItalicMT" w:hAnsi="Arial-BoldItalicMT"/>
          <w:b/>
          <w:i/>
          <w:sz w:val="22"/>
        </w:rPr>
        <w:t>will</w:t>
      </w:r>
      <w:r>
        <w:rPr>
          <w:rFonts w:ascii="Arial-BoldItalicMT" w:hAnsi="Arial-BoldItalicMT"/>
          <w:b/>
          <w:i/>
          <w:spacing w:val="-10"/>
          <w:sz w:val="22"/>
        </w:rPr>
        <w:t> </w:t>
      </w:r>
      <w:r>
        <w:rPr>
          <w:rFonts w:ascii="Arial-BoldItalicMT" w:hAnsi="Arial-BoldItalicMT"/>
          <w:b/>
          <w:i/>
          <w:sz w:val="22"/>
        </w:rPr>
        <w:t>sing</w:t>
      </w:r>
      <w:r>
        <w:rPr>
          <w:rFonts w:ascii="Arial-BoldItalicMT" w:hAnsi="Arial-BoldItalicMT"/>
          <w:b/>
          <w:i/>
          <w:spacing w:val="-10"/>
          <w:sz w:val="22"/>
        </w:rPr>
        <w:t> </w:t>
      </w:r>
      <w:r>
        <w:rPr>
          <w:rFonts w:ascii="Arial-BoldItalicMT" w:hAnsi="Arial-BoldItalicMT"/>
          <w:b/>
          <w:i/>
          <w:sz w:val="22"/>
        </w:rPr>
        <w:t>praises</w:t>
      </w:r>
      <w:r>
        <w:rPr>
          <w:rFonts w:ascii="Arial-BoldItalicMT" w:hAnsi="Arial-BoldItalicMT"/>
          <w:b/>
          <w:i/>
          <w:spacing w:val="-10"/>
          <w:sz w:val="22"/>
        </w:rPr>
        <w:t> </w:t>
      </w:r>
      <w:r>
        <w:rPr>
          <w:rFonts w:ascii="Arial-BoldItalicMT" w:hAnsi="Arial-BoldItalicMT"/>
          <w:b/>
          <w:i/>
          <w:sz w:val="22"/>
        </w:rPr>
        <w:t>to</w:t>
      </w:r>
      <w:r>
        <w:rPr>
          <w:rFonts w:ascii="Arial-BoldItalicMT" w:hAnsi="Arial-BoldItalicMT"/>
          <w:b/>
          <w:i/>
          <w:spacing w:val="-14"/>
          <w:sz w:val="22"/>
        </w:rPr>
        <w:t> </w:t>
      </w:r>
      <w:r>
        <w:rPr>
          <w:rFonts w:ascii="Arial-BoldItalicMT" w:hAnsi="Arial-BoldItalicMT"/>
          <w:b/>
          <w:i/>
          <w:sz w:val="22"/>
        </w:rPr>
        <w:t>You</w:t>
      </w:r>
      <w:r>
        <w:rPr>
          <w:rFonts w:ascii="Arial-BoldItalicMT" w:hAnsi="Arial-BoldItalicMT"/>
          <w:b/>
          <w:i/>
          <w:spacing w:val="-10"/>
          <w:sz w:val="22"/>
        </w:rPr>
        <w:t> </w:t>
      </w:r>
      <w:r>
        <w:rPr>
          <w:rFonts w:ascii="Arial-BoldItalicMT" w:hAnsi="Arial-BoldItalicMT"/>
          <w:b/>
          <w:i/>
          <w:sz w:val="22"/>
        </w:rPr>
        <w:t>among</w:t>
      </w:r>
      <w:r>
        <w:rPr>
          <w:rFonts w:ascii="Arial-BoldItalicMT" w:hAnsi="Arial-BoldItalicMT"/>
          <w:b/>
          <w:i/>
          <w:spacing w:val="-10"/>
          <w:sz w:val="22"/>
        </w:rPr>
        <w:t> </w:t>
      </w:r>
      <w:r>
        <w:rPr>
          <w:rFonts w:ascii="Arial-BoldItalicMT" w:hAnsi="Arial-BoldItalicMT"/>
          <w:b/>
          <w:i/>
          <w:sz w:val="22"/>
        </w:rPr>
        <w:t>the</w:t>
      </w:r>
      <w:r>
        <w:rPr>
          <w:rFonts w:ascii="Arial-BoldItalicMT" w:hAnsi="Arial-BoldItalicMT"/>
          <w:b/>
          <w:i/>
          <w:spacing w:val="-10"/>
          <w:sz w:val="22"/>
        </w:rPr>
        <w:t> </w:t>
      </w:r>
      <w:r>
        <w:rPr>
          <w:rFonts w:ascii="Arial-BoldItalicMT" w:hAnsi="Arial-BoldItalicMT"/>
          <w:b/>
          <w:i/>
          <w:sz w:val="22"/>
        </w:rPr>
        <w:t>nations”</w:t>
      </w:r>
      <w:r>
        <w:rPr>
          <w:rFonts w:ascii="Arial-BoldItalicMT" w:hAnsi="Arial-BoldItalicMT"/>
          <w:b/>
          <w:i/>
          <w:spacing w:val="-10"/>
          <w:sz w:val="22"/>
        </w:rPr>
        <w:t> </w:t>
      </w:r>
      <w:r>
        <w:rPr>
          <w:rFonts w:ascii="Arial-BoldItalicMT" w:hAnsi="Arial-BoldItalicMT"/>
          <w:b/>
          <w:i/>
          <w:sz w:val="22"/>
        </w:rPr>
        <w:t>(Psalm</w:t>
      </w:r>
      <w:r>
        <w:rPr>
          <w:rFonts w:ascii="Arial-BoldItalicMT" w:hAnsi="Arial-BoldItalicMT"/>
          <w:b/>
          <w:i/>
          <w:spacing w:val="-10"/>
          <w:sz w:val="22"/>
        </w:rPr>
        <w:t> </w:t>
      </w:r>
      <w:r>
        <w:rPr>
          <w:rFonts w:ascii="Arial-BoldItalicMT" w:hAnsi="Arial-BoldItalicMT"/>
          <w:b/>
          <w:i/>
          <w:sz w:val="22"/>
        </w:rPr>
        <w:t>108:3,</w:t>
      </w:r>
      <w:r>
        <w:rPr>
          <w:rFonts w:ascii="Arial-BoldItalicMT" w:hAnsi="Arial-BoldItalicMT"/>
          <w:b/>
          <w:i/>
          <w:spacing w:val="-10"/>
          <w:sz w:val="22"/>
        </w:rPr>
        <w:t> </w:t>
      </w:r>
      <w:r>
        <w:rPr>
          <w:rFonts w:ascii="Arial-BoldItalicMT" w:hAnsi="Arial-BoldItalicMT"/>
          <w:b/>
          <w:i/>
          <w:sz w:val="22"/>
        </w:rPr>
        <w:t>HCSB).</w:t>
      </w:r>
      <w:r>
        <w:rPr>
          <w:rFonts w:ascii="Arial-BoldItalicMT" w:hAnsi="Arial-BoldItalicMT"/>
          <w:b/>
          <w:i/>
          <w:spacing w:val="-10"/>
          <w:sz w:val="22"/>
        </w:rPr>
        <w:t> </w:t>
      </w:r>
      <w:r>
        <w:rPr>
          <w:rFonts w:ascii="Arial-BoldItalicMT" w:hAnsi="Arial-BoldItalicMT"/>
          <w:b/>
          <w:i/>
          <w:sz w:val="22"/>
        </w:rPr>
        <w:t>“He performs wonders that cannot be fathomed, miracles that cannot be counted” (Job 9:10, NIV).</w:t>
      </w:r>
    </w:p>
    <w:p>
      <w:pPr>
        <w:pStyle w:val="BodyText"/>
        <w:spacing w:before="7"/>
        <w:rPr>
          <w:rFonts w:ascii="Arial-BoldItalicMT"/>
          <w:b/>
          <w:i/>
          <w:sz w:val="21"/>
        </w:rPr>
      </w:pPr>
    </w:p>
    <w:p>
      <w:pPr>
        <w:pStyle w:val="ListParagraph"/>
        <w:numPr>
          <w:ilvl w:val="0"/>
          <w:numId w:val="1"/>
        </w:numPr>
        <w:tabs>
          <w:tab w:pos="581" w:val="left" w:leader="none"/>
        </w:tabs>
        <w:spacing w:line="237" w:lineRule="auto" w:before="0" w:after="0"/>
        <w:ind w:left="580" w:right="216" w:hanging="360"/>
        <w:jc w:val="both"/>
        <w:rPr>
          <w:sz w:val="22"/>
        </w:rPr>
      </w:pPr>
      <w:r>
        <w:rPr>
          <w:b/>
          <w:sz w:val="22"/>
        </w:rPr>
        <w:t>Intercede for </w:t>
      </w:r>
      <w:r>
        <w:rPr>
          <w:sz w:val="22"/>
        </w:rPr>
        <w:t>people coming from traumatic situations and trying to start a new life in a different place. Although they may be bitter like Naomi in the Book of Ruth, ask God to send them someone like Ruth to walk with them through a difficult transition. </w:t>
      </w:r>
      <w:r>
        <w:rPr>
          <w:rFonts w:ascii="Arial-BoldItalicMT" w:hAnsi="Arial-BoldItalicMT"/>
          <w:b/>
          <w:i/>
          <w:sz w:val="22"/>
        </w:rPr>
        <w:t>“Ruth replied, ‘Do not plead with me to abandon you, to turn</w:t>
      </w:r>
      <w:r>
        <w:rPr>
          <w:rFonts w:ascii="Arial-BoldItalicMT" w:hAnsi="Arial-BoldItalicMT"/>
          <w:b/>
          <w:i/>
          <w:spacing w:val="-13"/>
          <w:sz w:val="22"/>
        </w:rPr>
        <w:t> </w:t>
      </w:r>
      <w:r>
        <w:rPr>
          <w:rFonts w:ascii="Arial-BoldItalicMT" w:hAnsi="Arial-BoldItalicMT"/>
          <w:b/>
          <w:i/>
          <w:sz w:val="22"/>
        </w:rPr>
        <w:t>back</w:t>
      </w:r>
      <w:r>
        <w:rPr>
          <w:rFonts w:ascii="Arial-BoldItalicMT" w:hAnsi="Arial-BoldItalicMT"/>
          <w:b/>
          <w:i/>
          <w:spacing w:val="-13"/>
          <w:sz w:val="22"/>
        </w:rPr>
        <w:t> </w:t>
      </w:r>
      <w:r>
        <w:rPr>
          <w:rFonts w:ascii="Arial-BoldItalicMT" w:hAnsi="Arial-BoldItalicMT"/>
          <w:b/>
          <w:i/>
          <w:sz w:val="22"/>
        </w:rPr>
        <w:t>from</w:t>
      </w:r>
      <w:r>
        <w:rPr>
          <w:rFonts w:ascii="Arial-BoldItalicMT" w:hAnsi="Arial-BoldItalicMT"/>
          <w:b/>
          <w:i/>
          <w:spacing w:val="-13"/>
          <w:sz w:val="22"/>
        </w:rPr>
        <w:t> </w:t>
      </w:r>
      <w:r>
        <w:rPr>
          <w:rFonts w:ascii="Arial-BoldItalicMT" w:hAnsi="Arial-BoldItalicMT"/>
          <w:b/>
          <w:i/>
          <w:sz w:val="22"/>
        </w:rPr>
        <w:t>following</w:t>
      </w:r>
      <w:r>
        <w:rPr>
          <w:rFonts w:ascii="Arial-BoldItalicMT" w:hAnsi="Arial-BoldItalicMT"/>
          <w:b/>
          <w:i/>
          <w:spacing w:val="-13"/>
          <w:sz w:val="22"/>
        </w:rPr>
        <w:t> </w:t>
      </w:r>
      <w:r>
        <w:rPr>
          <w:rFonts w:ascii="Arial-BoldItalicMT" w:hAnsi="Arial-BoldItalicMT"/>
          <w:b/>
          <w:i/>
          <w:sz w:val="22"/>
        </w:rPr>
        <w:t>you.</w:t>
      </w:r>
      <w:r>
        <w:rPr>
          <w:rFonts w:ascii="Arial-BoldItalicMT" w:hAnsi="Arial-BoldItalicMT"/>
          <w:b/>
          <w:i/>
          <w:spacing w:val="-13"/>
          <w:sz w:val="22"/>
        </w:rPr>
        <w:t> </w:t>
      </w:r>
      <w:r>
        <w:rPr>
          <w:rFonts w:ascii="Arial-BoldItalicMT" w:hAnsi="Arial-BoldItalicMT"/>
          <w:b/>
          <w:i/>
          <w:sz w:val="22"/>
        </w:rPr>
        <w:t>For</w:t>
      </w:r>
      <w:r>
        <w:rPr>
          <w:rFonts w:ascii="Arial-BoldItalicMT" w:hAnsi="Arial-BoldItalicMT"/>
          <w:b/>
          <w:i/>
          <w:spacing w:val="-13"/>
          <w:sz w:val="22"/>
        </w:rPr>
        <w:t> </w:t>
      </w:r>
      <w:r>
        <w:rPr>
          <w:rFonts w:ascii="Arial-BoldItalicMT" w:hAnsi="Arial-BoldItalicMT"/>
          <w:b/>
          <w:i/>
          <w:sz w:val="22"/>
        </w:rPr>
        <w:t>where</w:t>
      </w:r>
      <w:r>
        <w:rPr>
          <w:rFonts w:ascii="Arial-BoldItalicMT" w:hAnsi="Arial-BoldItalicMT"/>
          <w:b/>
          <w:i/>
          <w:spacing w:val="-13"/>
          <w:sz w:val="22"/>
        </w:rPr>
        <w:t> </w:t>
      </w:r>
      <w:r>
        <w:rPr>
          <w:rFonts w:ascii="Arial-BoldItalicMT" w:hAnsi="Arial-BoldItalicMT"/>
          <w:b/>
          <w:i/>
          <w:sz w:val="22"/>
        </w:rPr>
        <w:t>you</w:t>
      </w:r>
      <w:r>
        <w:rPr>
          <w:rFonts w:ascii="Arial-BoldItalicMT" w:hAnsi="Arial-BoldItalicMT"/>
          <w:b/>
          <w:i/>
          <w:spacing w:val="-13"/>
          <w:sz w:val="22"/>
        </w:rPr>
        <w:t> </w:t>
      </w:r>
      <w:r>
        <w:rPr>
          <w:rFonts w:ascii="Arial-BoldItalicMT" w:hAnsi="Arial-BoldItalicMT"/>
          <w:b/>
          <w:i/>
          <w:sz w:val="22"/>
        </w:rPr>
        <w:t>go,</w:t>
      </w:r>
      <w:r>
        <w:rPr>
          <w:rFonts w:ascii="Arial-BoldItalicMT" w:hAnsi="Arial-BoldItalicMT"/>
          <w:b/>
          <w:i/>
          <w:spacing w:val="-13"/>
          <w:sz w:val="22"/>
        </w:rPr>
        <w:t> </w:t>
      </w:r>
      <w:r>
        <w:rPr>
          <w:rFonts w:ascii="Arial-BoldItalicMT" w:hAnsi="Arial-BoldItalicMT"/>
          <w:b/>
          <w:i/>
          <w:sz w:val="22"/>
        </w:rPr>
        <w:t>I</w:t>
      </w:r>
      <w:r>
        <w:rPr>
          <w:rFonts w:ascii="Arial-BoldItalicMT" w:hAnsi="Arial-BoldItalicMT"/>
          <w:b/>
          <w:i/>
          <w:spacing w:val="-13"/>
          <w:sz w:val="22"/>
        </w:rPr>
        <w:t> </w:t>
      </w:r>
      <w:r>
        <w:rPr>
          <w:rFonts w:ascii="Arial-BoldItalicMT" w:hAnsi="Arial-BoldItalicMT"/>
          <w:b/>
          <w:i/>
          <w:sz w:val="22"/>
        </w:rPr>
        <w:t>will</w:t>
      </w:r>
      <w:r>
        <w:rPr>
          <w:rFonts w:ascii="Arial-BoldItalicMT" w:hAnsi="Arial-BoldItalicMT"/>
          <w:b/>
          <w:i/>
          <w:spacing w:val="-13"/>
          <w:sz w:val="22"/>
        </w:rPr>
        <w:t> </w:t>
      </w:r>
      <w:r>
        <w:rPr>
          <w:rFonts w:ascii="Arial-BoldItalicMT" w:hAnsi="Arial-BoldItalicMT"/>
          <w:b/>
          <w:i/>
          <w:sz w:val="22"/>
        </w:rPr>
        <w:t>go’”</w:t>
      </w:r>
      <w:r>
        <w:rPr>
          <w:rFonts w:ascii="Arial-BoldItalicMT" w:hAnsi="Arial-BoldItalicMT"/>
          <w:b/>
          <w:i/>
          <w:spacing w:val="-13"/>
          <w:sz w:val="22"/>
        </w:rPr>
        <w:t> </w:t>
      </w:r>
      <w:r>
        <w:rPr>
          <w:rFonts w:ascii="Arial-BoldItalicMT" w:hAnsi="Arial-BoldItalicMT"/>
          <w:b/>
          <w:i/>
          <w:sz w:val="22"/>
        </w:rPr>
        <w:t>(Ruth</w:t>
      </w:r>
      <w:r>
        <w:rPr>
          <w:rFonts w:ascii="Arial-BoldItalicMT" w:hAnsi="Arial-BoldItalicMT"/>
          <w:b/>
          <w:i/>
          <w:spacing w:val="-13"/>
          <w:sz w:val="22"/>
        </w:rPr>
        <w:t> </w:t>
      </w:r>
      <w:r>
        <w:rPr>
          <w:rFonts w:ascii="Arial-BoldItalicMT" w:hAnsi="Arial-BoldItalicMT"/>
          <w:b/>
          <w:i/>
          <w:sz w:val="22"/>
        </w:rPr>
        <w:t>1:16,</w:t>
      </w:r>
      <w:r>
        <w:rPr>
          <w:rFonts w:ascii="Arial-BoldItalicMT" w:hAnsi="Arial-BoldItalicMT"/>
          <w:b/>
          <w:i/>
          <w:spacing w:val="-13"/>
          <w:sz w:val="22"/>
        </w:rPr>
        <w:t> </w:t>
      </w:r>
      <w:r>
        <w:rPr>
          <w:rFonts w:ascii="Arial-BoldItalicMT" w:hAnsi="Arial-BoldItalicMT"/>
          <w:b/>
          <w:i/>
          <w:sz w:val="22"/>
        </w:rPr>
        <w:t>TLV).</w:t>
      </w:r>
      <w:r>
        <w:rPr>
          <w:rFonts w:ascii="Arial-BoldItalicMT" w:hAnsi="Arial-BoldItalicMT"/>
          <w:b/>
          <w:i/>
          <w:spacing w:val="-12"/>
          <w:sz w:val="22"/>
        </w:rPr>
        <w:t> </w:t>
      </w:r>
      <w:r>
        <w:rPr>
          <w:sz w:val="22"/>
        </w:rPr>
        <w:t>Has</w:t>
      </w:r>
      <w:r>
        <w:rPr>
          <w:spacing w:val="-13"/>
          <w:sz w:val="22"/>
        </w:rPr>
        <w:t> </w:t>
      </w:r>
      <w:r>
        <w:rPr>
          <w:sz w:val="22"/>
        </w:rPr>
        <w:t>God</w:t>
      </w:r>
      <w:r>
        <w:rPr>
          <w:spacing w:val="-13"/>
          <w:sz w:val="22"/>
        </w:rPr>
        <w:t> </w:t>
      </w:r>
      <w:r>
        <w:rPr>
          <w:sz w:val="22"/>
        </w:rPr>
        <w:t>summoned</w:t>
      </w:r>
      <w:r>
        <w:rPr>
          <w:spacing w:val="-13"/>
          <w:sz w:val="22"/>
        </w:rPr>
        <w:t> </w:t>
      </w:r>
      <w:r>
        <w:rPr>
          <w:sz w:val="22"/>
        </w:rPr>
        <w:t>you to be like Ruth? It may be hard work, but the outcome will glorify God! .</w:t>
      </w:r>
    </w:p>
    <w:p>
      <w:pPr>
        <w:pStyle w:val="BodyText"/>
        <w:spacing w:before="6"/>
        <w:rPr>
          <w:sz w:val="21"/>
        </w:rPr>
      </w:pPr>
    </w:p>
    <w:p>
      <w:pPr>
        <w:pStyle w:val="ListParagraph"/>
        <w:numPr>
          <w:ilvl w:val="0"/>
          <w:numId w:val="1"/>
        </w:numPr>
        <w:tabs>
          <w:tab w:pos="581" w:val="left" w:leader="none"/>
        </w:tabs>
        <w:spacing w:line="237" w:lineRule="auto" w:before="0" w:after="0"/>
        <w:ind w:left="580" w:right="217" w:hanging="360"/>
        <w:jc w:val="both"/>
        <w:rPr>
          <w:rFonts w:ascii="Arial-BoldItalicMT" w:hAnsi="Arial-BoldItalicMT"/>
          <w:b/>
          <w:i/>
          <w:sz w:val="22"/>
        </w:rPr>
      </w:pPr>
      <w:r>
        <w:rPr>
          <w:b/>
          <w:sz w:val="22"/>
        </w:rPr>
        <w:t>Pray</w:t>
      </w:r>
      <w:r>
        <w:rPr>
          <w:b/>
          <w:spacing w:val="-7"/>
          <w:sz w:val="22"/>
        </w:rPr>
        <w:t> </w:t>
      </w:r>
      <w:r>
        <w:rPr>
          <w:b/>
          <w:sz w:val="22"/>
        </w:rPr>
        <w:t>that</w:t>
      </w:r>
      <w:r>
        <w:rPr>
          <w:b/>
          <w:spacing w:val="-8"/>
          <w:sz w:val="22"/>
        </w:rPr>
        <w:t> </w:t>
      </w:r>
      <w:r>
        <w:rPr>
          <w:sz w:val="22"/>
        </w:rPr>
        <w:t>the</w:t>
      </w:r>
      <w:r>
        <w:rPr>
          <w:spacing w:val="-7"/>
          <w:sz w:val="22"/>
        </w:rPr>
        <w:t> </w:t>
      </w:r>
      <w:r>
        <w:rPr>
          <w:sz w:val="22"/>
        </w:rPr>
        <w:t>hearts</w:t>
      </w:r>
      <w:r>
        <w:rPr>
          <w:spacing w:val="-7"/>
          <w:sz w:val="22"/>
        </w:rPr>
        <w:t> </w:t>
      </w:r>
      <w:r>
        <w:rPr>
          <w:sz w:val="22"/>
        </w:rPr>
        <w:t>of</w:t>
      </w:r>
      <w:r>
        <w:rPr>
          <w:spacing w:val="-7"/>
          <w:sz w:val="22"/>
        </w:rPr>
        <w:t> </w:t>
      </w:r>
      <w:r>
        <w:rPr>
          <w:sz w:val="22"/>
        </w:rPr>
        <w:t>the</w:t>
      </w:r>
      <w:r>
        <w:rPr>
          <w:spacing w:val="-7"/>
          <w:sz w:val="22"/>
        </w:rPr>
        <w:t> </w:t>
      </w:r>
      <w:r>
        <w:rPr>
          <w:sz w:val="22"/>
        </w:rPr>
        <w:t>new</w:t>
      </w:r>
      <w:r>
        <w:rPr>
          <w:spacing w:val="-7"/>
          <w:sz w:val="22"/>
        </w:rPr>
        <w:t> </w:t>
      </w:r>
      <w:r>
        <w:rPr>
          <w:sz w:val="22"/>
        </w:rPr>
        <w:t>immigrants</w:t>
      </w:r>
      <w:r>
        <w:rPr>
          <w:spacing w:val="-7"/>
          <w:sz w:val="22"/>
        </w:rPr>
        <w:t> </w:t>
      </w:r>
      <w:r>
        <w:rPr>
          <w:sz w:val="22"/>
        </w:rPr>
        <w:t>will</w:t>
      </w:r>
      <w:r>
        <w:rPr>
          <w:spacing w:val="-7"/>
          <w:sz w:val="22"/>
        </w:rPr>
        <w:t> </w:t>
      </w:r>
      <w:r>
        <w:rPr>
          <w:sz w:val="22"/>
        </w:rPr>
        <w:t>be</w:t>
      </w:r>
      <w:r>
        <w:rPr>
          <w:spacing w:val="-7"/>
          <w:sz w:val="22"/>
        </w:rPr>
        <w:t> </w:t>
      </w:r>
      <w:r>
        <w:rPr>
          <w:sz w:val="22"/>
        </w:rPr>
        <w:t>soft,</w:t>
      </w:r>
      <w:r>
        <w:rPr>
          <w:spacing w:val="-7"/>
          <w:sz w:val="22"/>
        </w:rPr>
        <w:t> </w:t>
      </w:r>
      <w:r>
        <w:rPr>
          <w:sz w:val="22"/>
        </w:rPr>
        <w:t>fertile</w:t>
      </w:r>
      <w:r>
        <w:rPr>
          <w:spacing w:val="-7"/>
          <w:sz w:val="22"/>
        </w:rPr>
        <w:t> </w:t>
      </w:r>
      <w:r>
        <w:rPr>
          <w:sz w:val="22"/>
        </w:rPr>
        <w:t>ground</w:t>
      </w:r>
      <w:r>
        <w:rPr>
          <w:spacing w:val="-7"/>
          <w:sz w:val="22"/>
        </w:rPr>
        <w:t> </w:t>
      </w:r>
      <w:r>
        <w:rPr>
          <w:sz w:val="22"/>
        </w:rPr>
        <w:t>for</w:t>
      </w:r>
      <w:r>
        <w:rPr>
          <w:spacing w:val="-7"/>
          <w:sz w:val="22"/>
        </w:rPr>
        <w:t> </w:t>
      </w:r>
      <w:r>
        <w:rPr>
          <w:sz w:val="22"/>
        </w:rPr>
        <w:t>the</w:t>
      </w:r>
      <w:r>
        <w:rPr>
          <w:spacing w:val="-7"/>
          <w:sz w:val="22"/>
        </w:rPr>
        <w:t> </w:t>
      </w:r>
      <w:r>
        <w:rPr>
          <w:sz w:val="22"/>
        </w:rPr>
        <w:t>Spirit</w:t>
      </w:r>
      <w:r>
        <w:rPr>
          <w:spacing w:val="-7"/>
          <w:sz w:val="22"/>
        </w:rPr>
        <w:t> </w:t>
      </w:r>
      <w:r>
        <w:rPr>
          <w:sz w:val="22"/>
        </w:rPr>
        <w:t>of</w:t>
      </w:r>
      <w:r>
        <w:rPr>
          <w:spacing w:val="-8"/>
          <w:sz w:val="22"/>
        </w:rPr>
        <w:t> </w:t>
      </w:r>
      <w:r>
        <w:rPr>
          <w:sz w:val="22"/>
        </w:rPr>
        <w:t>God</w:t>
      </w:r>
      <w:r>
        <w:rPr>
          <w:spacing w:val="-7"/>
          <w:sz w:val="22"/>
        </w:rPr>
        <w:t> </w:t>
      </w:r>
      <w:r>
        <w:rPr>
          <w:sz w:val="22"/>
        </w:rPr>
        <w:t>to</w:t>
      </w:r>
      <w:r>
        <w:rPr>
          <w:spacing w:val="-7"/>
          <w:sz w:val="22"/>
        </w:rPr>
        <w:t> </w:t>
      </w:r>
      <w:r>
        <w:rPr>
          <w:sz w:val="22"/>
        </w:rPr>
        <w:t>blossom</w:t>
      </w:r>
      <w:r>
        <w:rPr>
          <w:spacing w:val="-7"/>
          <w:sz w:val="22"/>
        </w:rPr>
        <w:t> </w:t>
      </w:r>
      <w:r>
        <w:rPr>
          <w:sz w:val="22"/>
        </w:rPr>
        <w:t>forth among</w:t>
      </w:r>
      <w:r>
        <w:rPr>
          <w:spacing w:val="-10"/>
          <w:sz w:val="22"/>
        </w:rPr>
        <w:t> </w:t>
      </w:r>
      <w:r>
        <w:rPr>
          <w:sz w:val="22"/>
        </w:rPr>
        <w:t>them.</w:t>
      </w:r>
      <w:r>
        <w:rPr>
          <w:spacing w:val="-10"/>
          <w:sz w:val="22"/>
        </w:rPr>
        <w:t> </w:t>
      </w:r>
      <w:r>
        <w:rPr>
          <w:rFonts w:ascii="Arial-BoldItalicMT" w:hAnsi="Arial-BoldItalicMT"/>
          <w:b/>
          <w:i/>
          <w:sz w:val="22"/>
        </w:rPr>
        <w:t>“For</w:t>
      </w:r>
      <w:r>
        <w:rPr>
          <w:rFonts w:ascii="Arial-BoldItalicMT" w:hAnsi="Arial-BoldItalicMT"/>
          <w:b/>
          <w:i/>
          <w:spacing w:val="-10"/>
          <w:sz w:val="22"/>
        </w:rPr>
        <w:t> </w:t>
      </w:r>
      <w:r>
        <w:rPr>
          <w:rFonts w:ascii="Arial-BoldItalicMT" w:hAnsi="Arial-BoldItalicMT"/>
          <w:b/>
          <w:i/>
          <w:sz w:val="22"/>
        </w:rPr>
        <w:t>I</w:t>
      </w:r>
      <w:r>
        <w:rPr>
          <w:rFonts w:ascii="Arial-BoldItalicMT" w:hAnsi="Arial-BoldItalicMT"/>
          <w:b/>
          <w:i/>
          <w:spacing w:val="-10"/>
          <w:sz w:val="22"/>
        </w:rPr>
        <w:t> </w:t>
      </w:r>
      <w:r>
        <w:rPr>
          <w:rFonts w:ascii="Arial-BoldItalicMT" w:hAnsi="Arial-BoldItalicMT"/>
          <w:b/>
          <w:i/>
          <w:sz w:val="22"/>
        </w:rPr>
        <w:t>will</w:t>
      </w:r>
      <w:r>
        <w:rPr>
          <w:rFonts w:ascii="Arial-BoldItalicMT" w:hAnsi="Arial-BoldItalicMT"/>
          <w:b/>
          <w:i/>
          <w:spacing w:val="-10"/>
          <w:sz w:val="22"/>
        </w:rPr>
        <w:t> </w:t>
      </w:r>
      <w:r>
        <w:rPr>
          <w:rFonts w:ascii="Arial-BoldItalicMT" w:hAnsi="Arial-BoldItalicMT"/>
          <w:b/>
          <w:i/>
          <w:sz w:val="22"/>
        </w:rPr>
        <w:t>pour</w:t>
      </w:r>
      <w:r>
        <w:rPr>
          <w:rFonts w:ascii="Arial-BoldItalicMT" w:hAnsi="Arial-BoldItalicMT"/>
          <w:b/>
          <w:i/>
          <w:spacing w:val="-10"/>
          <w:sz w:val="22"/>
        </w:rPr>
        <w:t> </w:t>
      </w:r>
      <w:r>
        <w:rPr>
          <w:rFonts w:ascii="Arial-BoldItalicMT" w:hAnsi="Arial-BoldItalicMT"/>
          <w:b/>
          <w:i/>
          <w:sz w:val="22"/>
        </w:rPr>
        <w:t>water</w:t>
      </w:r>
      <w:r>
        <w:rPr>
          <w:rFonts w:ascii="Arial-BoldItalicMT" w:hAnsi="Arial-BoldItalicMT"/>
          <w:b/>
          <w:i/>
          <w:spacing w:val="-10"/>
          <w:sz w:val="22"/>
        </w:rPr>
        <w:t> </w:t>
      </w:r>
      <w:r>
        <w:rPr>
          <w:rFonts w:ascii="Arial-BoldItalicMT" w:hAnsi="Arial-BoldItalicMT"/>
          <w:b/>
          <w:i/>
          <w:sz w:val="22"/>
        </w:rPr>
        <w:t>on</w:t>
      </w:r>
      <w:r>
        <w:rPr>
          <w:rFonts w:ascii="Arial-BoldItalicMT" w:hAnsi="Arial-BoldItalicMT"/>
          <w:b/>
          <w:i/>
          <w:spacing w:val="-10"/>
          <w:sz w:val="22"/>
        </w:rPr>
        <w:t> </w:t>
      </w:r>
      <w:r>
        <w:rPr>
          <w:rFonts w:ascii="Arial-BoldItalicMT" w:hAnsi="Arial-BoldItalicMT"/>
          <w:b/>
          <w:i/>
          <w:sz w:val="22"/>
        </w:rPr>
        <w:t>the</w:t>
      </w:r>
      <w:r>
        <w:rPr>
          <w:rFonts w:ascii="Arial-BoldItalicMT" w:hAnsi="Arial-BoldItalicMT"/>
          <w:b/>
          <w:i/>
          <w:spacing w:val="-10"/>
          <w:sz w:val="22"/>
        </w:rPr>
        <w:t> </w:t>
      </w:r>
      <w:r>
        <w:rPr>
          <w:rFonts w:ascii="Arial-BoldItalicMT" w:hAnsi="Arial-BoldItalicMT"/>
          <w:b/>
          <w:i/>
          <w:sz w:val="22"/>
        </w:rPr>
        <w:t>thirsty</w:t>
      </w:r>
      <w:r>
        <w:rPr>
          <w:rFonts w:ascii="Arial-BoldItalicMT" w:hAnsi="Arial-BoldItalicMT"/>
          <w:b/>
          <w:i/>
          <w:spacing w:val="-10"/>
          <w:sz w:val="22"/>
        </w:rPr>
        <w:t> </w:t>
      </w:r>
      <w:r>
        <w:rPr>
          <w:rFonts w:ascii="Arial-BoldItalicMT" w:hAnsi="Arial-BoldItalicMT"/>
          <w:b/>
          <w:i/>
          <w:sz w:val="22"/>
        </w:rPr>
        <w:t>land</w:t>
      </w:r>
      <w:r>
        <w:rPr>
          <w:rFonts w:ascii="Arial-BoldItalicMT" w:hAnsi="Arial-BoldItalicMT"/>
          <w:b/>
          <w:i/>
          <w:spacing w:val="-10"/>
          <w:sz w:val="22"/>
        </w:rPr>
        <w:t> </w:t>
      </w:r>
      <w:r>
        <w:rPr>
          <w:rFonts w:ascii="Arial-BoldItalicMT" w:hAnsi="Arial-BoldItalicMT"/>
          <w:b/>
          <w:i/>
          <w:sz w:val="22"/>
        </w:rPr>
        <w:t>and</w:t>
      </w:r>
      <w:r>
        <w:rPr>
          <w:rFonts w:ascii="Arial-BoldItalicMT" w:hAnsi="Arial-BoldItalicMT"/>
          <w:b/>
          <w:i/>
          <w:spacing w:val="-10"/>
          <w:sz w:val="22"/>
        </w:rPr>
        <w:t> </w:t>
      </w:r>
      <w:r>
        <w:rPr>
          <w:rFonts w:ascii="Arial-BoldItalicMT" w:hAnsi="Arial-BoldItalicMT"/>
          <w:b/>
          <w:i/>
          <w:sz w:val="22"/>
        </w:rPr>
        <w:t>streams</w:t>
      </w:r>
      <w:r>
        <w:rPr>
          <w:rFonts w:ascii="Arial-BoldItalicMT" w:hAnsi="Arial-BoldItalicMT"/>
          <w:b/>
          <w:i/>
          <w:spacing w:val="-10"/>
          <w:sz w:val="22"/>
        </w:rPr>
        <w:t> </w:t>
      </w:r>
      <w:r>
        <w:rPr>
          <w:rFonts w:ascii="Arial-BoldItalicMT" w:hAnsi="Arial-BoldItalicMT"/>
          <w:b/>
          <w:i/>
          <w:sz w:val="22"/>
        </w:rPr>
        <w:t>on</w:t>
      </w:r>
      <w:r>
        <w:rPr>
          <w:rFonts w:ascii="Arial-BoldItalicMT" w:hAnsi="Arial-BoldItalicMT"/>
          <w:b/>
          <w:i/>
          <w:spacing w:val="-10"/>
          <w:sz w:val="22"/>
        </w:rPr>
        <w:t> </w:t>
      </w:r>
      <w:r>
        <w:rPr>
          <w:rFonts w:ascii="Arial-BoldItalicMT" w:hAnsi="Arial-BoldItalicMT"/>
          <w:b/>
          <w:i/>
          <w:sz w:val="22"/>
        </w:rPr>
        <w:t>the</w:t>
      </w:r>
      <w:r>
        <w:rPr>
          <w:rFonts w:ascii="Arial-BoldItalicMT" w:hAnsi="Arial-BoldItalicMT"/>
          <w:b/>
          <w:i/>
          <w:spacing w:val="-10"/>
          <w:sz w:val="22"/>
        </w:rPr>
        <w:t> </w:t>
      </w:r>
      <w:r>
        <w:rPr>
          <w:rFonts w:ascii="Arial-BoldItalicMT" w:hAnsi="Arial-BoldItalicMT"/>
          <w:b/>
          <w:i/>
          <w:sz w:val="22"/>
        </w:rPr>
        <w:t>dry</w:t>
      </w:r>
      <w:r>
        <w:rPr>
          <w:rFonts w:ascii="Arial-BoldItalicMT" w:hAnsi="Arial-BoldItalicMT"/>
          <w:b/>
          <w:i/>
          <w:spacing w:val="-10"/>
          <w:sz w:val="22"/>
        </w:rPr>
        <w:t> </w:t>
      </w:r>
      <w:r>
        <w:rPr>
          <w:rFonts w:ascii="Arial-BoldItalicMT" w:hAnsi="Arial-BoldItalicMT"/>
          <w:b/>
          <w:i/>
          <w:sz w:val="22"/>
        </w:rPr>
        <w:t>ground;</w:t>
      </w:r>
      <w:r>
        <w:rPr>
          <w:rFonts w:ascii="Arial-BoldItalicMT" w:hAnsi="Arial-BoldItalicMT"/>
          <w:b/>
          <w:i/>
          <w:spacing w:val="-10"/>
          <w:sz w:val="22"/>
        </w:rPr>
        <w:t> </w:t>
      </w:r>
      <w:r>
        <w:rPr>
          <w:rFonts w:ascii="Arial-BoldItalicMT" w:hAnsi="Arial-BoldItalicMT"/>
          <w:b/>
          <w:i/>
          <w:sz w:val="22"/>
        </w:rPr>
        <w:t>I</w:t>
      </w:r>
      <w:r>
        <w:rPr>
          <w:rFonts w:ascii="Arial-BoldItalicMT" w:hAnsi="Arial-BoldItalicMT"/>
          <w:b/>
          <w:i/>
          <w:spacing w:val="-10"/>
          <w:sz w:val="22"/>
        </w:rPr>
        <w:t> </w:t>
      </w:r>
      <w:r>
        <w:rPr>
          <w:rFonts w:ascii="Arial-BoldItalicMT" w:hAnsi="Arial-BoldItalicMT"/>
          <w:b/>
          <w:i/>
          <w:sz w:val="22"/>
        </w:rPr>
        <w:t>will</w:t>
      </w:r>
      <w:r>
        <w:rPr>
          <w:rFonts w:ascii="Arial-BoldItalicMT" w:hAnsi="Arial-BoldItalicMT"/>
          <w:b/>
          <w:i/>
          <w:spacing w:val="-10"/>
          <w:sz w:val="22"/>
        </w:rPr>
        <w:t> </w:t>
      </w:r>
      <w:r>
        <w:rPr>
          <w:rFonts w:ascii="Arial-BoldItalicMT" w:hAnsi="Arial-BoldItalicMT"/>
          <w:b/>
          <w:i/>
          <w:sz w:val="22"/>
        </w:rPr>
        <w:t>pour</w:t>
      </w:r>
      <w:r>
        <w:rPr>
          <w:rFonts w:ascii="Arial-BoldItalicMT" w:hAnsi="Arial-BoldItalicMT"/>
          <w:b/>
          <w:i/>
          <w:spacing w:val="-10"/>
          <w:sz w:val="22"/>
        </w:rPr>
        <w:t> </w:t>
      </w:r>
      <w:r>
        <w:rPr>
          <w:rFonts w:ascii="Arial-BoldItalicMT" w:hAnsi="Arial-BoldItalicMT"/>
          <w:b/>
          <w:i/>
          <w:sz w:val="22"/>
        </w:rPr>
        <w:t>my Spirit on your descendants, my blessing on your offspring” (Isaiah 44:3, CJB).</w:t>
      </w:r>
    </w:p>
    <w:p>
      <w:pPr>
        <w:pStyle w:val="Heading1"/>
        <w:spacing w:line="293" w:lineRule="exact" w:before="209"/>
        <w:ind w:left="220"/>
        <w:jc w:val="both"/>
      </w:pPr>
      <w:r>
        <w:rPr>
          <w:color w:val="003593"/>
        </w:rPr>
        <w:t>To</w:t>
      </w:r>
      <w:r>
        <w:rPr>
          <w:color w:val="003593"/>
          <w:spacing w:val="-8"/>
        </w:rPr>
        <w:t> </w:t>
      </w:r>
      <w:r>
        <w:rPr>
          <w:color w:val="003593"/>
        </w:rPr>
        <w:t>our</w:t>
      </w:r>
      <w:r>
        <w:rPr>
          <w:color w:val="003593"/>
          <w:spacing w:val="-6"/>
        </w:rPr>
        <w:t> </w:t>
      </w:r>
      <w:r>
        <w:rPr>
          <w:color w:val="003593"/>
        </w:rPr>
        <w:t>Dear</w:t>
      </w:r>
      <w:r>
        <w:rPr>
          <w:color w:val="003593"/>
          <w:spacing w:val="-6"/>
        </w:rPr>
        <w:t> </w:t>
      </w:r>
      <w:r>
        <w:rPr>
          <w:color w:val="003593"/>
        </w:rPr>
        <w:t>Prayer</w:t>
      </w:r>
      <w:r>
        <w:rPr>
          <w:color w:val="003593"/>
          <w:spacing w:val="-5"/>
        </w:rPr>
        <w:t> </w:t>
      </w:r>
      <w:r>
        <w:rPr>
          <w:color w:val="003593"/>
          <w:spacing w:val="-2"/>
        </w:rPr>
        <w:t>Warriors</w:t>
      </w:r>
    </w:p>
    <w:p>
      <w:pPr>
        <w:spacing w:line="237" w:lineRule="auto" w:before="0"/>
        <w:ind w:left="220" w:right="217" w:firstLine="0"/>
        <w:jc w:val="both"/>
        <w:rPr>
          <w:sz w:val="22"/>
        </w:rPr>
      </w:pPr>
      <w:r>
        <w:rPr>
          <w:sz w:val="22"/>
        </w:rPr>
        <w:t>In His Sermon on the Mount, </w:t>
      </w:r>
      <w:r>
        <w:rPr>
          <w:i/>
          <w:sz w:val="22"/>
        </w:rPr>
        <w:t>Yeshua </w:t>
      </w:r>
      <w:r>
        <w:rPr>
          <w:sz w:val="22"/>
        </w:rPr>
        <w:t>(Jesus) taught His followers, </w:t>
      </w:r>
      <w:r>
        <w:rPr>
          <w:rFonts w:ascii="Arial-BoldItalicMT" w:hAnsi="Arial-BoldItalicMT"/>
          <w:b/>
          <w:i/>
          <w:sz w:val="22"/>
        </w:rPr>
        <w:t>“You are light for the world. Let your light</w:t>
      </w:r>
      <w:r>
        <w:rPr>
          <w:rFonts w:ascii="Arial-BoldItalicMT" w:hAnsi="Arial-BoldItalicMT"/>
          <w:b/>
          <w:i/>
          <w:spacing w:val="-10"/>
          <w:sz w:val="22"/>
        </w:rPr>
        <w:t> </w:t>
      </w:r>
      <w:r>
        <w:rPr>
          <w:rFonts w:ascii="Arial-BoldItalicMT" w:hAnsi="Arial-BoldItalicMT"/>
          <w:b/>
          <w:i/>
          <w:sz w:val="22"/>
        </w:rPr>
        <w:t>shine</w:t>
      </w:r>
      <w:r>
        <w:rPr>
          <w:rFonts w:ascii="Arial-BoldItalicMT" w:hAnsi="Arial-BoldItalicMT"/>
          <w:b/>
          <w:i/>
          <w:spacing w:val="-11"/>
          <w:sz w:val="22"/>
        </w:rPr>
        <w:t> </w:t>
      </w:r>
      <w:r>
        <w:rPr>
          <w:rFonts w:ascii="Arial-BoldItalicMT" w:hAnsi="Arial-BoldItalicMT"/>
          <w:b/>
          <w:i/>
          <w:sz w:val="22"/>
        </w:rPr>
        <w:t>before</w:t>
      </w:r>
      <w:r>
        <w:rPr>
          <w:rFonts w:ascii="Arial-BoldItalicMT" w:hAnsi="Arial-BoldItalicMT"/>
          <w:b/>
          <w:i/>
          <w:spacing w:val="-11"/>
          <w:sz w:val="22"/>
        </w:rPr>
        <w:t> </w:t>
      </w:r>
      <w:r>
        <w:rPr>
          <w:rFonts w:ascii="Arial-BoldItalicMT" w:hAnsi="Arial-BoldItalicMT"/>
          <w:b/>
          <w:i/>
          <w:sz w:val="22"/>
        </w:rPr>
        <w:t>people,</w:t>
      </w:r>
      <w:r>
        <w:rPr>
          <w:rFonts w:ascii="Arial-BoldItalicMT" w:hAnsi="Arial-BoldItalicMT"/>
          <w:b/>
          <w:i/>
          <w:spacing w:val="-11"/>
          <w:sz w:val="22"/>
        </w:rPr>
        <w:t> </w:t>
      </w:r>
      <w:r>
        <w:rPr>
          <w:rFonts w:ascii="Arial-BoldItalicMT" w:hAnsi="Arial-BoldItalicMT"/>
          <w:b/>
          <w:i/>
          <w:sz w:val="22"/>
        </w:rPr>
        <w:t>so</w:t>
      </w:r>
      <w:r>
        <w:rPr>
          <w:rFonts w:ascii="Arial-BoldItalicMT" w:hAnsi="Arial-BoldItalicMT"/>
          <w:b/>
          <w:i/>
          <w:spacing w:val="-11"/>
          <w:sz w:val="22"/>
        </w:rPr>
        <w:t> </w:t>
      </w:r>
      <w:r>
        <w:rPr>
          <w:rFonts w:ascii="Arial-BoldItalicMT" w:hAnsi="Arial-BoldItalicMT"/>
          <w:b/>
          <w:i/>
          <w:sz w:val="22"/>
        </w:rPr>
        <w:t>that</w:t>
      </w:r>
      <w:r>
        <w:rPr>
          <w:rFonts w:ascii="Arial-BoldItalicMT" w:hAnsi="Arial-BoldItalicMT"/>
          <w:b/>
          <w:i/>
          <w:spacing w:val="-11"/>
          <w:sz w:val="22"/>
        </w:rPr>
        <w:t> </w:t>
      </w:r>
      <w:r>
        <w:rPr>
          <w:rFonts w:ascii="Arial-BoldItalicMT" w:hAnsi="Arial-BoldItalicMT"/>
          <w:b/>
          <w:i/>
          <w:sz w:val="22"/>
        </w:rPr>
        <w:t>they</w:t>
      </w:r>
      <w:r>
        <w:rPr>
          <w:rFonts w:ascii="Arial-BoldItalicMT" w:hAnsi="Arial-BoldItalicMT"/>
          <w:b/>
          <w:i/>
          <w:spacing w:val="-11"/>
          <w:sz w:val="22"/>
        </w:rPr>
        <w:t> </w:t>
      </w:r>
      <w:r>
        <w:rPr>
          <w:rFonts w:ascii="Arial-BoldItalicMT" w:hAnsi="Arial-BoldItalicMT"/>
          <w:b/>
          <w:i/>
          <w:sz w:val="22"/>
        </w:rPr>
        <w:t>may</w:t>
      </w:r>
      <w:r>
        <w:rPr>
          <w:rFonts w:ascii="Arial-BoldItalicMT" w:hAnsi="Arial-BoldItalicMT"/>
          <w:b/>
          <w:i/>
          <w:spacing w:val="-11"/>
          <w:sz w:val="22"/>
        </w:rPr>
        <w:t> </w:t>
      </w:r>
      <w:r>
        <w:rPr>
          <w:rFonts w:ascii="Arial-BoldItalicMT" w:hAnsi="Arial-BoldItalicMT"/>
          <w:b/>
          <w:i/>
          <w:sz w:val="22"/>
        </w:rPr>
        <w:t>see</w:t>
      </w:r>
      <w:r>
        <w:rPr>
          <w:rFonts w:ascii="Arial-BoldItalicMT" w:hAnsi="Arial-BoldItalicMT"/>
          <w:b/>
          <w:i/>
          <w:spacing w:val="-11"/>
          <w:sz w:val="22"/>
        </w:rPr>
        <w:t> </w:t>
      </w:r>
      <w:r>
        <w:rPr>
          <w:rFonts w:ascii="Arial-BoldItalicMT" w:hAnsi="Arial-BoldItalicMT"/>
          <w:b/>
          <w:i/>
          <w:sz w:val="22"/>
        </w:rPr>
        <w:t>the</w:t>
      </w:r>
      <w:r>
        <w:rPr>
          <w:rFonts w:ascii="Arial-BoldItalicMT" w:hAnsi="Arial-BoldItalicMT"/>
          <w:b/>
          <w:i/>
          <w:spacing w:val="-11"/>
          <w:sz w:val="22"/>
        </w:rPr>
        <w:t> </w:t>
      </w:r>
      <w:r>
        <w:rPr>
          <w:rFonts w:ascii="Arial-BoldItalicMT" w:hAnsi="Arial-BoldItalicMT"/>
          <w:b/>
          <w:i/>
          <w:sz w:val="22"/>
        </w:rPr>
        <w:t>good</w:t>
      </w:r>
      <w:r>
        <w:rPr>
          <w:rFonts w:ascii="Arial-BoldItalicMT" w:hAnsi="Arial-BoldItalicMT"/>
          <w:b/>
          <w:i/>
          <w:spacing w:val="-11"/>
          <w:sz w:val="22"/>
        </w:rPr>
        <w:t> </w:t>
      </w:r>
      <w:r>
        <w:rPr>
          <w:rFonts w:ascii="Arial-BoldItalicMT" w:hAnsi="Arial-BoldItalicMT"/>
          <w:b/>
          <w:i/>
          <w:sz w:val="22"/>
        </w:rPr>
        <w:t>things</w:t>
      </w:r>
      <w:r>
        <w:rPr>
          <w:rFonts w:ascii="Arial-BoldItalicMT" w:hAnsi="Arial-BoldItalicMT"/>
          <w:b/>
          <w:i/>
          <w:spacing w:val="-11"/>
          <w:sz w:val="22"/>
        </w:rPr>
        <w:t> </w:t>
      </w:r>
      <w:r>
        <w:rPr>
          <w:rFonts w:ascii="Arial-BoldItalicMT" w:hAnsi="Arial-BoldItalicMT"/>
          <w:b/>
          <w:i/>
          <w:sz w:val="22"/>
        </w:rPr>
        <w:t>you</w:t>
      </w:r>
      <w:r>
        <w:rPr>
          <w:rFonts w:ascii="Arial-BoldItalicMT" w:hAnsi="Arial-BoldItalicMT"/>
          <w:b/>
          <w:i/>
          <w:spacing w:val="-11"/>
          <w:sz w:val="22"/>
        </w:rPr>
        <w:t> </w:t>
      </w:r>
      <w:r>
        <w:rPr>
          <w:rFonts w:ascii="Arial-BoldItalicMT" w:hAnsi="Arial-BoldItalicMT"/>
          <w:b/>
          <w:i/>
          <w:sz w:val="22"/>
        </w:rPr>
        <w:t>do</w:t>
      </w:r>
      <w:r>
        <w:rPr>
          <w:rFonts w:ascii="Arial-BoldItalicMT" w:hAnsi="Arial-BoldItalicMT"/>
          <w:b/>
          <w:i/>
          <w:spacing w:val="-11"/>
          <w:sz w:val="22"/>
        </w:rPr>
        <w:t> </w:t>
      </w:r>
      <w:r>
        <w:rPr>
          <w:rFonts w:ascii="Arial-BoldItalicMT" w:hAnsi="Arial-BoldItalicMT"/>
          <w:b/>
          <w:i/>
          <w:sz w:val="22"/>
        </w:rPr>
        <w:t>and</w:t>
      </w:r>
      <w:r>
        <w:rPr>
          <w:rFonts w:ascii="Arial-BoldItalicMT" w:hAnsi="Arial-BoldItalicMT"/>
          <w:b/>
          <w:i/>
          <w:spacing w:val="-11"/>
          <w:sz w:val="22"/>
        </w:rPr>
        <w:t> </w:t>
      </w:r>
      <w:r>
        <w:rPr>
          <w:rFonts w:ascii="Arial-BoldItalicMT" w:hAnsi="Arial-BoldItalicMT"/>
          <w:b/>
          <w:i/>
          <w:sz w:val="22"/>
        </w:rPr>
        <w:t>praise</w:t>
      </w:r>
      <w:r>
        <w:rPr>
          <w:rFonts w:ascii="Arial-BoldItalicMT" w:hAnsi="Arial-BoldItalicMT"/>
          <w:b/>
          <w:i/>
          <w:spacing w:val="-11"/>
          <w:sz w:val="22"/>
        </w:rPr>
        <w:t> </w:t>
      </w:r>
      <w:r>
        <w:rPr>
          <w:rFonts w:ascii="Arial-BoldItalicMT" w:hAnsi="Arial-BoldItalicMT"/>
          <w:b/>
          <w:i/>
          <w:sz w:val="22"/>
        </w:rPr>
        <w:t>your</w:t>
      </w:r>
      <w:r>
        <w:rPr>
          <w:rFonts w:ascii="Arial-BoldItalicMT" w:hAnsi="Arial-BoldItalicMT"/>
          <w:b/>
          <w:i/>
          <w:spacing w:val="-11"/>
          <w:sz w:val="22"/>
        </w:rPr>
        <w:t> </w:t>
      </w:r>
      <w:r>
        <w:rPr>
          <w:rFonts w:ascii="Arial-BoldItalicMT" w:hAnsi="Arial-BoldItalicMT"/>
          <w:b/>
          <w:i/>
          <w:sz w:val="22"/>
        </w:rPr>
        <w:t>Father</w:t>
      </w:r>
      <w:r>
        <w:rPr>
          <w:rFonts w:ascii="Arial-BoldItalicMT" w:hAnsi="Arial-BoldItalicMT"/>
          <w:b/>
          <w:i/>
          <w:spacing w:val="-11"/>
          <w:sz w:val="22"/>
        </w:rPr>
        <w:t> </w:t>
      </w:r>
      <w:r>
        <w:rPr>
          <w:rFonts w:ascii="Arial-BoldItalicMT" w:hAnsi="Arial-BoldItalicMT"/>
          <w:b/>
          <w:i/>
          <w:sz w:val="22"/>
        </w:rPr>
        <w:t>in</w:t>
      </w:r>
      <w:r>
        <w:rPr>
          <w:rFonts w:ascii="Arial-BoldItalicMT" w:hAnsi="Arial-BoldItalicMT"/>
          <w:b/>
          <w:i/>
          <w:spacing w:val="-10"/>
          <w:sz w:val="22"/>
        </w:rPr>
        <w:t> </w:t>
      </w:r>
      <w:r>
        <w:rPr>
          <w:rFonts w:ascii="Arial-BoldItalicMT" w:hAnsi="Arial-BoldItalicMT"/>
          <w:b/>
          <w:i/>
          <w:sz w:val="22"/>
        </w:rPr>
        <w:t>heav- en” (Matthew 5:14, 16, CJB). </w:t>
      </w:r>
      <w:r>
        <w:rPr>
          <w:sz w:val="22"/>
        </w:rPr>
        <w:t>In these times of spiritual darkness, when we come alongside people in crisis with</w:t>
      </w:r>
      <w:r>
        <w:rPr>
          <w:spacing w:val="-4"/>
          <w:sz w:val="22"/>
        </w:rPr>
        <w:t> </w:t>
      </w:r>
      <w:r>
        <w:rPr>
          <w:sz w:val="22"/>
        </w:rPr>
        <w:t>Yeshua’s attitude and heart, let our prayers and actions turn their focus toward God.</w:t>
      </w:r>
      <w:r>
        <w:rPr>
          <w:spacing w:val="-11"/>
          <w:sz w:val="22"/>
        </w:rPr>
        <w:t> </w:t>
      </w:r>
      <w:r>
        <w:rPr>
          <w:sz w:val="22"/>
        </w:rPr>
        <w:t>As we serve in this manner, our lives will bring Him glory.</w:t>
      </w:r>
    </w:p>
    <w:p>
      <w:pPr>
        <w:pStyle w:val="BodyText"/>
        <w:spacing w:before="1"/>
        <w:rPr>
          <w:sz w:val="21"/>
        </w:rPr>
      </w:pPr>
    </w:p>
    <w:p>
      <w:pPr>
        <w:pStyle w:val="BodyText"/>
        <w:ind w:left="1325"/>
      </w:pPr>
      <w:r>
        <w:rPr/>
        <w:drawing>
          <wp:anchor distT="0" distB="0" distL="0" distR="0" allowOverlap="1" layoutInCell="1" locked="0" behindDoc="0" simplePos="0" relativeHeight="15730688">
            <wp:simplePos x="0" y="0"/>
            <wp:positionH relativeFrom="page">
              <wp:posOffset>432003</wp:posOffset>
            </wp:positionH>
            <wp:positionV relativeFrom="paragraph">
              <wp:posOffset>15055</wp:posOffset>
            </wp:positionV>
            <wp:extent cx="629996" cy="747458"/>
            <wp:effectExtent l="0" t="0" r="0" b="0"/>
            <wp:wrapNone/>
            <wp:docPr id="1" name="image10.jpeg"/>
            <wp:cNvGraphicFramePr>
              <a:graphicFrameLocks noChangeAspect="1"/>
            </wp:cNvGraphicFramePr>
            <a:graphic>
              <a:graphicData uri="http://schemas.openxmlformats.org/drawingml/2006/picture">
                <pic:pic>
                  <pic:nvPicPr>
                    <pic:cNvPr id="2" name="image10.jpeg"/>
                    <pic:cNvPicPr/>
                  </pic:nvPicPr>
                  <pic:blipFill>
                    <a:blip r:embed="rId16" cstate="print"/>
                    <a:stretch>
                      <a:fillRect/>
                    </a:stretch>
                  </pic:blipFill>
                  <pic:spPr>
                    <a:xfrm>
                      <a:off x="0" y="0"/>
                      <a:ext cx="629996" cy="747458"/>
                    </a:xfrm>
                    <a:prstGeom prst="rect">
                      <a:avLst/>
                    </a:prstGeom>
                  </pic:spPr>
                </pic:pic>
              </a:graphicData>
            </a:graphic>
          </wp:anchor>
        </w:drawing>
      </w:r>
      <w:r>
        <w:rPr/>
        <w:t>In</w:t>
      </w:r>
      <w:r>
        <w:rPr>
          <w:spacing w:val="-1"/>
        </w:rPr>
        <w:t> </w:t>
      </w:r>
      <w:r>
        <w:rPr/>
        <w:t>His</w:t>
      </w:r>
      <w:r>
        <w:rPr>
          <w:spacing w:val="-2"/>
        </w:rPr>
        <w:t> Love,</w:t>
      </w:r>
    </w:p>
    <w:p>
      <w:pPr>
        <w:pStyle w:val="BodyText"/>
        <w:spacing w:before="5"/>
        <w:rPr>
          <w:sz w:val="21"/>
        </w:rPr>
      </w:pPr>
    </w:p>
    <w:p>
      <w:pPr>
        <w:pStyle w:val="Heading2"/>
        <w:spacing w:line="251" w:lineRule="exact"/>
        <w:ind w:left="1325"/>
      </w:pPr>
      <w:r>
        <w:rPr/>
        <w:t>Linda</w:t>
      </w:r>
      <w:r>
        <w:rPr>
          <w:spacing w:val="-3"/>
        </w:rPr>
        <w:t> </w:t>
      </w:r>
      <w:r>
        <w:rPr/>
        <w:t>D. </w:t>
      </w:r>
      <w:r>
        <w:rPr>
          <w:spacing w:val="-2"/>
        </w:rPr>
        <w:t>McMurray</w:t>
      </w:r>
    </w:p>
    <w:p>
      <w:pPr>
        <w:pStyle w:val="BodyText"/>
        <w:spacing w:line="251" w:lineRule="exact"/>
        <w:ind w:left="1325"/>
      </w:pPr>
      <w:r>
        <w:rPr/>
        <w:t>Wall</w:t>
      </w:r>
      <w:r>
        <w:rPr>
          <w:spacing w:val="-5"/>
        </w:rPr>
        <w:t> </w:t>
      </w:r>
      <w:r>
        <w:rPr/>
        <w:t>of</w:t>
      </w:r>
      <w:r>
        <w:rPr>
          <w:spacing w:val="-5"/>
        </w:rPr>
        <w:t> </w:t>
      </w:r>
      <w:r>
        <w:rPr/>
        <w:t>Prayer</w:t>
      </w:r>
      <w:r>
        <w:rPr>
          <w:spacing w:val="-4"/>
        </w:rPr>
        <w:t> </w:t>
      </w:r>
      <w:r>
        <w:rPr>
          <w:spacing w:val="-2"/>
        </w:rPr>
        <w:t>Coordinator</w:t>
      </w:r>
    </w:p>
    <w:sectPr>
      <w:pgSz w:w="11910" w:h="16840"/>
      <w:pgMar w:top="420" w:bottom="0" w:left="46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BoldItalicMT">
    <w:altName w:val="Arial-BoldItalicMT"/>
    <w:charset w:val="0"/>
    <w:family w:val="swiss"/>
    <w:pitch w:val="variable"/>
  </w:font>
  <w:font w:name="Arial">
    <w:altName w:val="Arial"/>
    <w:charset w:val="0"/>
    <w:family w:val="swiss"/>
    <w:pitch w:val="variable"/>
  </w:font>
  <w:font w:name="Avenir-HeavyOblique">
    <w:altName w:val="Avenir-HeavyOblique"/>
    <w:charset w:val="0"/>
    <w:family w:val="swiss"/>
    <w:pitch w:val="variable"/>
  </w:font>
  <w:font w:name="Avenir-Heavy">
    <w:altName w:val="Avenir-Heavy"/>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580" w:hanging="360"/>
      </w:pPr>
      <w:rPr>
        <w:rFonts w:hint="default" w:ascii="Arial" w:hAnsi="Arial" w:eastAsia="Arial" w:cs="Arial"/>
        <w:b/>
        <w:bCs/>
        <w:i w:val="0"/>
        <w:iCs w:val="0"/>
        <w:w w:val="100"/>
        <w:sz w:val="22"/>
        <w:szCs w:val="22"/>
        <w:lang w:val="en-US" w:eastAsia="en-US" w:bidi="ar-SA"/>
      </w:rPr>
    </w:lvl>
    <w:lvl w:ilvl="1">
      <w:start w:val="0"/>
      <w:numFmt w:val="bullet"/>
      <w:lvlText w:val="•"/>
      <w:lvlJc w:val="left"/>
      <w:pPr>
        <w:ind w:left="1620" w:hanging="360"/>
      </w:pPr>
      <w:rPr>
        <w:rFonts w:hint="default"/>
        <w:lang w:val="en-US" w:eastAsia="en-US" w:bidi="ar-SA"/>
      </w:rPr>
    </w:lvl>
    <w:lvl w:ilvl="2">
      <w:start w:val="0"/>
      <w:numFmt w:val="bullet"/>
      <w:lvlText w:val="•"/>
      <w:lvlJc w:val="left"/>
      <w:pPr>
        <w:ind w:left="2661" w:hanging="360"/>
      </w:pPr>
      <w:rPr>
        <w:rFonts w:hint="default"/>
        <w:lang w:val="en-US" w:eastAsia="en-US" w:bidi="ar-SA"/>
      </w:rPr>
    </w:lvl>
    <w:lvl w:ilvl="3">
      <w:start w:val="0"/>
      <w:numFmt w:val="bullet"/>
      <w:lvlText w:val="•"/>
      <w:lvlJc w:val="left"/>
      <w:pPr>
        <w:ind w:left="3701" w:hanging="360"/>
      </w:pPr>
      <w:rPr>
        <w:rFonts w:hint="default"/>
        <w:lang w:val="en-US" w:eastAsia="en-US" w:bidi="ar-SA"/>
      </w:rPr>
    </w:lvl>
    <w:lvl w:ilvl="4">
      <w:start w:val="0"/>
      <w:numFmt w:val="bullet"/>
      <w:lvlText w:val="•"/>
      <w:lvlJc w:val="left"/>
      <w:pPr>
        <w:ind w:left="4742" w:hanging="360"/>
      </w:pPr>
      <w:rPr>
        <w:rFonts w:hint="default"/>
        <w:lang w:val="en-US" w:eastAsia="en-US" w:bidi="ar-SA"/>
      </w:rPr>
    </w:lvl>
    <w:lvl w:ilvl="5">
      <w:start w:val="0"/>
      <w:numFmt w:val="bullet"/>
      <w:lvlText w:val="•"/>
      <w:lvlJc w:val="left"/>
      <w:pPr>
        <w:ind w:left="5782" w:hanging="360"/>
      </w:pPr>
      <w:rPr>
        <w:rFonts w:hint="default"/>
        <w:lang w:val="en-US" w:eastAsia="en-US" w:bidi="ar-SA"/>
      </w:rPr>
    </w:lvl>
    <w:lvl w:ilvl="6">
      <w:start w:val="0"/>
      <w:numFmt w:val="bullet"/>
      <w:lvlText w:val="•"/>
      <w:lvlJc w:val="left"/>
      <w:pPr>
        <w:ind w:left="6823" w:hanging="360"/>
      </w:pPr>
      <w:rPr>
        <w:rFonts w:hint="default"/>
        <w:lang w:val="en-US" w:eastAsia="en-US" w:bidi="ar-SA"/>
      </w:rPr>
    </w:lvl>
    <w:lvl w:ilvl="7">
      <w:start w:val="0"/>
      <w:numFmt w:val="bullet"/>
      <w:lvlText w:val="•"/>
      <w:lvlJc w:val="left"/>
      <w:pPr>
        <w:ind w:left="7863" w:hanging="360"/>
      </w:pPr>
      <w:rPr>
        <w:rFonts w:hint="default"/>
        <w:lang w:val="en-US" w:eastAsia="en-US" w:bidi="ar-SA"/>
      </w:rPr>
    </w:lvl>
    <w:lvl w:ilvl="8">
      <w:start w:val="0"/>
      <w:numFmt w:val="bullet"/>
      <w:lvlText w:val="•"/>
      <w:lvlJc w:val="left"/>
      <w:pPr>
        <w:ind w:left="8904"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66"/>
      <w:ind w:left="106"/>
      <w:outlineLvl w:val="1"/>
    </w:pPr>
    <w:rPr>
      <w:rFonts w:ascii="Arial" w:hAnsi="Arial" w:eastAsia="Arial" w:cs="Arial"/>
      <w:b/>
      <w:bCs/>
      <w:sz w:val="26"/>
      <w:szCs w:val="26"/>
      <w:lang w:val="en-US" w:eastAsia="en-US" w:bidi="ar-SA"/>
    </w:rPr>
  </w:style>
  <w:style w:styleId="Heading2" w:type="paragraph">
    <w:name w:val="Heading 2"/>
    <w:basedOn w:val="Normal"/>
    <w:uiPriority w:val="1"/>
    <w:qFormat/>
    <w:pPr>
      <w:spacing w:line="246" w:lineRule="exact"/>
      <w:outlineLvl w:val="2"/>
    </w:pPr>
    <w:rPr>
      <w:rFonts w:ascii="Arial" w:hAnsi="Arial" w:eastAsia="Arial" w:cs="Arial"/>
      <w:b/>
      <w:bCs/>
      <w:sz w:val="22"/>
      <w:szCs w:val="22"/>
      <w:lang w:val="en-US" w:eastAsia="en-US" w:bidi="ar-SA"/>
    </w:rPr>
  </w:style>
  <w:style w:styleId="Title" w:type="paragraph">
    <w:name w:val="Title"/>
    <w:basedOn w:val="Normal"/>
    <w:uiPriority w:val="1"/>
    <w:qFormat/>
    <w:pPr/>
    <w:rPr>
      <w:rFonts w:ascii="Avenir-Heavy" w:hAnsi="Avenir-Heavy" w:eastAsia="Avenir-Heavy" w:cs="Avenir-Heavy"/>
      <w:b/>
      <w:bCs/>
      <w:sz w:val="132"/>
      <w:szCs w:val="132"/>
      <w:lang w:val="en-US" w:eastAsia="en-US" w:bidi="ar-SA"/>
    </w:rPr>
  </w:style>
  <w:style w:styleId="ListParagraph" w:type="paragraph">
    <w:name w:val="List Paragraph"/>
    <w:basedOn w:val="Normal"/>
    <w:uiPriority w:val="1"/>
    <w:qFormat/>
    <w:pPr>
      <w:ind w:left="580" w:right="216" w:hanging="360"/>
      <w:jc w:val="both"/>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hyperlink" Target="mailto:prayer@cfijerusalem.org" TargetMode="External"/><Relationship Id="rId14" Type="http://schemas.openxmlformats.org/officeDocument/2006/relationships/hyperlink" Target="http://www.cfijerusalem.org/" TargetMode="External"/><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2022-07-27T08:46:37Z</dcterms:created>
  <dcterms:modified xsi:type="dcterms:W3CDTF">2022-07-27T08:46:37Z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2022-06-16T00:00:00Z</vt:filetime>
  </property>
  <property fmtid="{D5CDD505-2E9C-101B-9397-08002B2CF9AE}" pid="3" name="Creator">
    <vt:lpwstr>Adobe InDesign CC 2017 (Macintosh)</vt:lpwstr>
  </property>
  <property fmtid="{D5CDD505-2E9C-101B-9397-08002B2CF9AE}" pid="4" name="LastSaved">
    <vt:filetime>2022-07-27T00:00:00Z</vt:filetime>
  </property>
  <property fmtid="{D5CDD505-2E9C-101B-9397-08002B2CF9AE}" pid="5" name="Producer">
    <vt:lpwstr>Adobe PDF Library 15.0</vt:lpwstr>
  </property>
</Properties>
</file>