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before="93"/>
        <w:ind w:left="7295" w:right="0" w:firstLine="0"/>
        <w:jc w:val="left"/>
        <w:rPr>
          <w:sz w:val="24"/>
        </w:rPr>
      </w:pPr>
      <w:r>
        <w:rPr>
          <w:color w:val="231F20"/>
          <w:sz w:val="24"/>
        </w:rPr>
        <w:t>January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2022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/Jewish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Year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5782</w:t>
      </w:r>
    </w:p>
    <w:p>
      <w:pPr>
        <w:pStyle w:val="Title"/>
      </w:pPr>
      <w:r>
        <w:rPr>
          <w:color w:val="DD1F26"/>
          <w:w w:val="105"/>
        </w:rPr>
        <w:t>The</w:t>
      </w:r>
      <w:r>
        <w:rPr>
          <w:color w:val="DD1F26"/>
          <w:spacing w:val="-34"/>
          <w:w w:val="105"/>
        </w:rPr>
        <w:t> </w:t>
      </w:r>
      <w:r>
        <w:rPr>
          <w:color w:val="DD1F26"/>
          <w:w w:val="105"/>
        </w:rPr>
        <w:t>Ancient</w:t>
      </w:r>
      <w:r>
        <w:rPr>
          <w:color w:val="DD1F26"/>
          <w:spacing w:val="-4"/>
          <w:w w:val="105"/>
        </w:rPr>
        <w:t> </w:t>
      </w:r>
      <w:r>
        <w:rPr>
          <w:color w:val="DD1F26"/>
          <w:w w:val="105"/>
        </w:rPr>
        <w:t>City</w:t>
      </w:r>
      <w:r>
        <w:rPr>
          <w:color w:val="DD1F26"/>
          <w:spacing w:val="-3"/>
          <w:w w:val="105"/>
        </w:rPr>
        <w:t> </w:t>
      </w:r>
      <w:r>
        <w:rPr>
          <w:color w:val="DD1F26"/>
          <w:w w:val="105"/>
        </w:rPr>
        <w:t>of</w:t>
      </w:r>
      <w:r>
        <w:rPr>
          <w:color w:val="DD1F26"/>
          <w:spacing w:val="-34"/>
          <w:w w:val="105"/>
        </w:rPr>
        <w:t> </w:t>
      </w:r>
      <w:r>
        <w:rPr>
          <w:color w:val="DD1F26"/>
          <w:w w:val="105"/>
        </w:rPr>
        <w:t>Akko</w:t>
      </w:r>
    </w:p>
    <w:p>
      <w:pPr>
        <w:spacing w:line="237" w:lineRule="auto" w:before="77"/>
        <w:ind w:left="220" w:right="240" w:firstLine="0"/>
        <w:jc w:val="both"/>
        <w:rPr>
          <w:rFonts w:ascii="Arial-BoldItalicMT" w:hAnsi="Arial-BoldItalicMT"/>
          <w:b/>
          <w:i/>
          <w:sz w:val="22"/>
        </w:rPr>
      </w:pPr>
      <w:r>
        <w:rPr>
          <w:rFonts w:ascii="Arial-BoldItalicMT" w:hAnsi="Arial-BoldItalicMT"/>
          <w:b/>
          <w:i/>
          <w:sz w:val="22"/>
        </w:rPr>
        <w:t>“The army of the tribe of Asher did not expel the inhabitants of Acco… so the descendants of Asher</w:t>
      </w:r>
      <w:r>
        <w:rPr>
          <w:rFonts w:ascii="Arial-BoldItalicMT" w:hAnsi="Arial-BoldItalicMT"/>
          <w:b/>
          <w:i/>
          <w:spacing w:val="1"/>
          <w:sz w:val="22"/>
        </w:rPr>
        <w:t> </w:t>
      </w:r>
      <w:r>
        <w:rPr>
          <w:rFonts w:ascii="Arial-BoldItalicMT" w:hAnsi="Arial-BoldItalicMT"/>
          <w:b/>
          <w:i/>
          <w:sz w:val="22"/>
        </w:rPr>
        <w:t>lived among the Canaanites who continued to inhabit the land because they did not expel them”</w:t>
      </w:r>
      <w:r>
        <w:rPr>
          <w:rFonts w:ascii="Arial-BoldItalicMT" w:hAnsi="Arial-BoldItalicMT"/>
          <w:b/>
          <w:i/>
          <w:spacing w:val="1"/>
          <w:sz w:val="22"/>
        </w:rPr>
        <w:t> </w:t>
      </w:r>
      <w:r>
        <w:rPr>
          <w:rFonts w:ascii="Arial-BoldItalicMT" w:hAnsi="Arial-BoldItalicMT"/>
          <w:b/>
          <w:i/>
          <w:sz w:val="22"/>
        </w:rPr>
        <w:t>(Judges</w:t>
      </w:r>
      <w:r>
        <w:rPr>
          <w:rFonts w:ascii="Arial-BoldItalicMT" w:hAnsi="Arial-BoldItalicMT"/>
          <w:b/>
          <w:i/>
          <w:spacing w:val="-1"/>
          <w:sz w:val="22"/>
        </w:rPr>
        <w:t> </w:t>
      </w:r>
      <w:r>
        <w:rPr>
          <w:rFonts w:ascii="Arial-BoldItalicMT" w:hAnsi="Arial-BoldItalicMT"/>
          <w:b/>
          <w:i/>
          <w:sz w:val="22"/>
        </w:rPr>
        <w:t>1:31-32,</w:t>
      </w:r>
      <w:r>
        <w:rPr>
          <w:rFonts w:ascii="Arial-BoldItalicMT" w:hAnsi="Arial-BoldItalicMT"/>
          <w:b/>
          <w:i/>
          <w:spacing w:val="-1"/>
          <w:sz w:val="22"/>
        </w:rPr>
        <w:t> </w:t>
      </w:r>
      <w:r>
        <w:rPr>
          <w:rFonts w:ascii="Arial-BoldItalicMT" w:hAnsi="Arial-BoldItalicMT"/>
          <w:b/>
          <w:i/>
          <w:sz w:val="22"/>
        </w:rPr>
        <w:t>ISV).</w:t>
      </w:r>
    </w:p>
    <w:p>
      <w:pPr>
        <w:pStyle w:val="BodyText"/>
        <w:spacing w:before="7"/>
        <w:rPr>
          <w:rFonts w:ascii="Arial-BoldItalicMT"/>
          <w:b/>
          <w:i/>
          <w:sz w:val="21"/>
        </w:rPr>
      </w:pPr>
    </w:p>
    <w:p>
      <w:pPr>
        <w:pStyle w:val="BodyText"/>
        <w:spacing w:line="237" w:lineRule="auto"/>
        <w:ind w:left="5774" w:right="240"/>
        <w:jc w:val="both"/>
      </w:pPr>
      <w:r>
        <w:rPr/>
        <w:pict>
          <v:group style="position:absolute;margin-left:34.015999pt;margin-top:2.064463pt;width:263.6pt;height:158.15pt;mso-position-horizontal-relative:page;mso-position-vertical-relative:paragraph;z-index:15729152" id="docshapegroup1" coordorigin="680,41" coordsize="5272,3163">
            <v:shape style="position:absolute;left:690;top:51;width:5252;height:3143" type="#_x0000_t75" id="docshape2" stroked="false">
              <v:imagedata r:id="rId5" o:title=""/>
            </v:shape>
            <v:rect style="position:absolute;left:690;top:51;width:5252;height:3143" id="docshape3" filled="false" stroked="true" strokeweight="1.0pt" strokecolor="#000000">
              <v:stroke dashstyle="solid"/>
            </v:rect>
            <w10:wrap type="none"/>
          </v:group>
        </w:pict>
      </w:r>
      <w:r>
        <w:rPr>
          <w:b/>
          <w:bCs/>
        </w:rPr>
        <w:t>Acre</w:t>
      </w:r>
      <w:r>
        <w:rPr/>
        <w:t>, known as </w:t>
      </w:r>
      <w:r>
        <w:rPr>
          <w:b/>
          <w:bCs/>
        </w:rPr>
        <w:t>Akko </w:t>
      </w:r>
      <w:r>
        <w:rPr/>
        <w:t>(Hebrew: </w:t>
      </w:r>
      <w:r>
        <w:rPr>
          <w:rtl/>
        </w:rPr>
        <w:t>עַּכֹו</w:t>
      </w:r>
      <w:r>
        <w:rPr/>
        <w:t>), is one of the</w:t>
      </w:r>
      <w:r>
        <w:rPr>
          <w:spacing w:val="1"/>
        </w:rPr>
        <w:t> </w:t>
      </w:r>
      <w:r>
        <w:rPr/>
        <w:t>oldest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inhabited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-59"/>
        </w:rPr>
        <w:t> </w:t>
      </w:r>
      <w:r>
        <w:rPr/>
        <w:t>dating</w:t>
      </w:r>
      <w:r>
        <w:rPr>
          <w:spacing w:val="27"/>
        </w:rPr>
        <w:t> </w:t>
      </w:r>
      <w:r>
        <w:rPr/>
        <w:t>back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time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Pharaoh</w:t>
      </w:r>
      <w:r>
        <w:rPr>
          <w:spacing w:val="24"/>
        </w:rPr>
        <w:t> </w:t>
      </w:r>
      <w:r>
        <w:rPr/>
        <w:t>Thutmose</w:t>
      </w:r>
      <w:r>
        <w:rPr>
          <w:spacing w:val="-59"/>
        </w:rPr>
        <w:t> </w:t>
      </w:r>
      <w:r>
        <w:rPr/>
        <w:t>III (1504-1450 BCE). This coastal city in northern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(23</w:t>
      </w:r>
      <w:r>
        <w:rPr>
          <w:spacing w:val="1"/>
        </w:rPr>
        <w:t> </w:t>
      </w:r>
      <w:r>
        <w:rPr/>
        <w:t>kilometers) north of Haifa. As visitors stroll along</w:t>
      </w:r>
      <w:r>
        <w:rPr>
          <w:spacing w:val="1"/>
        </w:rPr>
        <w:t> </w:t>
      </w:r>
      <w:r>
        <w:rPr/>
        <w:t>Acre’s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walls,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enjoy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magnificent</w:t>
      </w:r>
      <w:r>
        <w:rPr>
          <w:spacing w:val="1"/>
        </w:rPr>
        <w:t> </w:t>
      </w:r>
      <w:r>
        <w:rPr/>
        <w:t>view of the Mediterranean Sea. Akko depicts the</w:t>
      </w:r>
      <w:r>
        <w:rPr>
          <w:spacing w:val="1"/>
        </w:rPr>
        <w:t> </w:t>
      </w:r>
      <w:r>
        <w:rPr/>
        <w:t>tumultuous history of the Land of Israel because it</w:t>
      </w:r>
      <w:r>
        <w:rPr>
          <w:spacing w:val="1"/>
        </w:rPr>
        <w:t> </w:t>
      </w:r>
      <w:r>
        <w:rPr/>
        <w:t>was conquered by the Roman, Ottoman, Crusader,</w:t>
      </w:r>
      <w:r>
        <w:rPr>
          <w:spacing w:val="-59"/>
        </w:rPr>
        <w:t> </w:t>
      </w:r>
      <w:r>
        <w:rPr/>
        <w:t>Mameluke, Byzantine, and British empires. Each of</w:t>
      </w:r>
      <w:r>
        <w:rPr>
          <w:spacing w:val="-59"/>
        </w:rPr>
        <w:t> </w:t>
      </w:r>
      <w:r>
        <w:rPr/>
        <w:t>these</w:t>
      </w:r>
      <w:r>
        <w:rPr>
          <w:spacing w:val="-8"/>
        </w:rPr>
        <w:t> </w:t>
      </w:r>
      <w:r>
        <w:rPr/>
        <w:t>conquering</w:t>
      </w:r>
      <w:r>
        <w:rPr>
          <w:spacing w:val="-7"/>
        </w:rPr>
        <w:t> </w:t>
      </w:r>
      <w:r>
        <w:rPr/>
        <w:t>empires</w:t>
      </w:r>
      <w:r>
        <w:rPr>
          <w:spacing w:val="-7"/>
        </w:rPr>
        <w:t> </w:t>
      </w:r>
      <w:r>
        <w:rPr/>
        <w:t>left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indelible</w:t>
      </w:r>
      <w:r>
        <w:rPr>
          <w:spacing w:val="-7"/>
        </w:rPr>
        <w:t> </w:t>
      </w:r>
      <w:r>
        <w:rPr/>
        <w:t>influence</w:t>
      </w:r>
      <w:r>
        <w:rPr>
          <w:spacing w:val="-59"/>
        </w:rPr>
        <w:t> </w:t>
      </w:r>
      <w:r>
        <w:rPr/>
        <w:t>on</w:t>
      </w:r>
      <w:r>
        <w:rPr>
          <w:spacing w:val="-2"/>
        </w:rPr>
        <w:t> </w:t>
      </w:r>
      <w:r>
        <w:rPr/>
        <w:t>the city</w:t>
      </w:r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220" w:right="242"/>
        <w:jc w:val="both"/>
      </w:pPr>
      <w:r>
        <w:rPr/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2442603</wp:posOffset>
            </wp:positionH>
            <wp:positionV relativeFrom="paragraph">
              <wp:posOffset>605974</wp:posOffset>
            </wp:positionV>
            <wp:extent cx="4688636" cy="22225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636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Findings from excavations in Akko provide evidence of a long and uninterrupted </w:t>
      </w:r>
      <w:r>
        <w:rPr>
          <w:spacing w:val="-1"/>
        </w:rPr>
        <w:t>occupation of this settlement.</w:t>
      </w:r>
      <w:r>
        <w:rPr/>
        <w:t> </w:t>
      </w:r>
      <w:r>
        <w:rPr>
          <w:spacing w:val="-2"/>
        </w:rPr>
        <w:t>Today</w:t>
      </w:r>
      <w:r>
        <w:rPr>
          <w:spacing w:val="-25"/>
        </w:rPr>
        <w:t> </w:t>
      </w:r>
      <w:r>
        <w:rPr>
          <w:spacing w:val="-2"/>
        </w:rPr>
        <w:t>it</w:t>
      </w:r>
      <w:r>
        <w:rPr>
          <w:spacing w:val="-25"/>
        </w:rPr>
        <w:t> </w:t>
      </w:r>
      <w:r>
        <w:rPr>
          <w:spacing w:val="-2"/>
        </w:rPr>
        <w:t>closely</w:t>
      </w:r>
      <w:r>
        <w:rPr>
          <w:spacing w:val="-25"/>
        </w:rPr>
        <w:t> </w:t>
      </w:r>
      <w:r>
        <w:rPr>
          <w:spacing w:val="-2"/>
        </w:rPr>
        <w:t>resembles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18th</w:t>
      </w:r>
      <w:r>
        <w:rPr>
          <w:spacing w:val="-21"/>
        </w:rPr>
        <w:t> </w:t>
      </w:r>
      <w:r>
        <w:rPr>
          <w:spacing w:val="-1"/>
        </w:rPr>
        <w:t>and</w:t>
      </w:r>
      <w:r>
        <w:rPr>
          <w:spacing w:val="-21"/>
        </w:rPr>
        <w:t> </w:t>
      </w:r>
      <w:r>
        <w:rPr>
          <w:spacing w:val="-1"/>
        </w:rPr>
        <w:t>19th-century</w:t>
      </w:r>
      <w:r>
        <w:rPr>
          <w:spacing w:val="-20"/>
        </w:rPr>
        <w:t> </w:t>
      </w:r>
      <w:r>
        <w:rPr>
          <w:spacing w:val="-1"/>
        </w:rPr>
        <w:t>walled</w:t>
      </w:r>
      <w:r>
        <w:rPr>
          <w:spacing w:val="-21"/>
        </w:rPr>
        <w:t> </w:t>
      </w:r>
      <w:r>
        <w:rPr>
          <w:spacing w:val="-1"/>
        </w:rPr>
        <w:t>cities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Ottoman</w:t>
      </w:r>
      <w:r>
        <w:rPr>
          <w:spacing w:val="-21"/>
        </w:rPr>
        <w:t> </w:t>
      </w:r>
      <w:r>
        <w:rPr>
          <w:spacing w:val="-1"/>
        </w:rPr>
        <w:t>empire,</w:t>
      </w:r>
      <w:r>
        <w:rPr>
          <w:spacing w:val="-21"/>
        </w:rPr>
        <w:t> </w:t>
      </w:r>
      <w:r>
        <w:rPr>
          <w:spacing w:val="-1"/>
        </w:rPr>
        <w:t>replete</w:t>
      </w:r>
      <w:r>
        <w:rPr>
          <w:spacing w:val="-20"/>
        </w:rPr>
        <w:t> </w:t>
      </w:r>
      <w:r>
        <w:rPr>
          <w:spacing w:val="-1"/>
        </w:rPr>
        <w:t>with</w:t>
      </w:r>
      <w:r>
        <w:rPr>
          <w:spacing w:val="-20"/>
        </w:rPr>
        <w:t> </w:t>
      </w:r>
      <w:r>
        <w:rPr>
          <w:spacing w:val="-1"/>
        </w:rPr>
        <w:t>its</w:t>
      </w:r>
      <w:r>
        <w:rPr>
          <w:spacing w:val="-21"/>
        </w:rPr>
        <w:t> </w:t>
      </w:r>
      <w:r>
        <w:rPr>
          <w:spacing w:val="-1"/>
        </w:rPr>
        <w:t>ancient</w:t>
      </w:r>
      <w:r>
        <w:rPr/>
        <w:t> mosques and baths. The city also displays magnificent Crusader ruins above and below street level. This</w:t>
      </w:r>
      <w:r>
        <w:rPr>
          <w:spacing w:val="1"/>
        </w:rPr>
        <w:t> </w:t>
      </w:r>
      <w:r>
        <w:rPr/>
        <w:t>ancient</w:t>
      </w:r>
      <w:r>
        <w:rPr>
          <w:spacing w:val="19"/>
        </w:rPr>
        <w:t> </w:t>
      </w:r>
      <w:r>
        <w:rPr/>
        <w:t>site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undergone</w:t>
      </w:r>
    </w:p>
    <w:p>
      <w:pPr>
        <w:pStyle w:val="BodyText"/>
        <w:spacing w:line="237" w:lineRule="auto"/>
        <w:ind w:left="220" w:right="7899"/>
        <w:jc w:val="both"/>
      </w:pPr>
      <w:r>
        <w:rPr/>
        <w:t>large-scale</w:t>
      </w:r>
      <w:r>
        <w:rPr>
          <w:spacing w:val="1"/>
        </w:rPr>
        <w:t> </w:t>
      </w:r>
      <w:r>
        <w:rPr/>
        <w:t>excavation</w:t>
      </w:r>
      <w:r>
        <w:rPr>
          <w:spacing w:val="1"/>
        </w:rPr>
        <w:t> </w:t>
      </w:r>
      <w:r>
        <w:rPr/>
        <w:t>and</w:t>
      </w:r>
      <w:r>
        <w:rPr>
          <w:spacing w:val="-59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renovations. In 2001, the Old</w:t>
      </w:r>
      <w:r>
        <w:rPr>
          <w:spacing w:val="1"/>
        </w:rPr>
        <w:t> </w:t>
      </w:r>
      <w:r>
        <w:rPr/>
        <w:t>City of Akko was 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UNESCO</w:t>
      </w:r>
      <w:r>
        <w:rPr>
          <w:spacing w:val="62"/>
        </w:rPr>
        <w:t> </w:t>
      </w:r>
      <w:r>
        <w:rPr/>
        <w:t>World</w:t>
      </w:r>
      <w:r>
        <w:rPr>
          <w:spacing w:val="1"/>
        </w:rPr>
        <w:t> </w:t>
      </w:r>
      <w:r>
        <w:rPr/>
        <w:t>Heritage Site because of its</w:t>
      </w:r>
      <w:r>
        <w:rPr>
          <w:spacing w:val="1"/>
        </w:rPr>
        <w:t> </w:t>
      </w:r>
      <w:r>
        <w:rPr/>
        <w:t>outstanding</w:t>
      </w:r>
      <w:r>
        <w:rPr>
          <w:spacing w:val="-5"/>
        </w:rPr>
        <w:t> </w:t>
      </w:r>
      <w:r>
        <w:rPr/>
        <w:t>universal</w:t>
      </w:r>
      <w:r>
        <w:rPr>
          <w:spacing w:val="-5"/>
        </w:rPr>
        <w:t> </w:t>
      </w:r>
      <w:r>
        <w:rPr/>
        <w:t>value.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0" w:bottom="280" w:left="460" w:right="440"/>
        </w:sectPr>
      </w:pPr>
    </w:p>
    <w:p>
      <w:pPr>
        <w:pStyle w:val="BodyText"/>
        <w:spacing w:line="237" w:lineRule="auto" w:before="95"/>
        <w:ind w:left="220"/>
        <w:jc w:val="both"/>
      </w:pPr>
      <w:r>
        <w:rPr/>
        <w:t>Akko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approximately 40,000 people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coexistent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Jews,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Christians,</w:t>
      </w:r>
      <w:r>
        <w:rPr>
          <w:spacing w:val="1"/>
        </w:rPr>
        <w:t> </w:t>
      </w:r>
      <w:r>
        <w:rPr/>
        <w:t>Druze,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Baháʼís.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1"/>
        </w:rPr>
        <w:t> </w:t>
      </w:r>
      <w:r>
        <w:rPr/>
        <w:t>one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non-Jewish</w:t>
      </w:r>
      <w:r>
        <w:rPr>
          <w:spacing w:val="51"/>
        </w:rPr>
        <w:t> </w:t>
      </w:r>
      <w:r>
        <w:rPr/>
        <w:t>residents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any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233" w:right="0" w:firstLine="0"/>
        <w:jc w:val="left"/>
        <w:rPr>
          <w:i/>
          <w:sz w:val="17"/>
        </w:rPr>
      </w:pPr>
      <w:r>
        <w:rPr>
          <w:rFonts w:ascii="Arial-BoldItalicMT" w:hAnsi="Arial-BoldItalicMT"/>
          <w:b/>
          <w:i/>
          <w:w w:val="105"/>
          <w:sz w:val="17"/>
        </w:rPr>
        <w:t>Acre’s</w:t>
      </w:r>
      <w:r>
        <w:rPr>
          <w:rFonts w:ascii="Arial-BoldItalicMT" w:hAnsi="Arial-BoldItalicMT"/>
          <w:b/>
          <w:i/>
          <w:spacing w:val="-2"/>
          <w:w w:val="105"/>
          <w:sz w:val="17"/>
        </w:rPr>
        <w:t> </w:t>
      </w:r>
      <w:r>
        <w:rPr>
          <w:rFonts w:ascii="Arial-BoldItalicMT" w:hAnsi="Arial-BoldItalicMT"/>
          <w:b/>
          <w:i/>
          <w:w w:val="105"/>
          <w:sz w:val="17"/>
        </w:rPr>
        <w:t>southern</w:t>
      </w:r>
      <w:r>
        <w:rPr>
          <w:rFonts w:ascii="Arial-BoldItalicMT" w:hAnsi="Arial-BoldItalicMT"/>
          <w:b/>
          <w:i/>
          <w:spacing w:val="-2"/>
          <w:w w:val="105"/>
          <w:sz w:val="17"/>
        </w:rPr>
        <w:t> </w:t>
      </w:r>
      <w:r>
        <w:rPr>
          <w:rFonts w:ascii="Arial-BoldItalicMT" w:hAnsi="Arial-BoldItalicMT"/>
          <w:b/>
          <w:i/>
          <w:w w:val="105"/>
          <w:sz w:val="17"/>
        </w:rPr>
        <w:t>sea</w:t>
      </w:r>
      <w:r>
        <w:rPr>
          <w:rFonts w:ascii="Arial-BoldItalicMT" w:hAnsi="Arial-BoldItalicMT"/>
          <w:b/>
          <w:i/>
          <w:spacing w:val="-2"/>
          <w:w w:val="105"/>
          <w:sz w:val="17"/>
        </w:rPr>
        <w:t> </w:t>
      </w:r>
      <w:r>
        <w:rPr>
          <w:rFonts w:ascii="Arial-BoldItalicMT" w:hAnsi="Arial-BoldItalicMT"/>
          <w:b/>
          <w:i/>
          <w:w w:val="105"/>
          <w:sz w:val="17"/>
        </w:rPr>
        <w:t>wall</w:t>
      </w:r>
      <w:r>
        <w:rPr>
          <w:rFonts w:ascii="Arial-BoldItalicMT" w:hAnsi="Arial-BoldItalicMT"/>
          <w:b/>
          <w:i/>
          <w:spacing w:val="-1"/>
          <w:w w:val="105"/>
          <w:sz w:val="17"/>
        </w:rPr>
        <w:t> </w:t>
      </w:r>
      <w:r>
        <w:rPr>
          <w:i/>
          <w:w w:val="105"/>
          <w:sz w:val="17"/>
        </w:rPr>
        <w:t>(CC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BY-SA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4.0,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Wikipedia)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0" w:bottom="280" w:left="460" w:right="440"/>
          <w:cols w:num="2" w:equalWidth="0">
            <w:col w:w="3117" w:space="50"/>
            <w:col w:w="7843"/>
          </w:cols>
        </w:sectPr>
      </w:pPr>
    </w:p>
    <w:p>
      <w:pPr>
        <w:pStyle w:val="BodyText"/>
        <w:spacing w:line="237" w:lineRule="auto"/>
        <w:ind w:left="220" w:right="240"/>
        <w:jc w:val="both"/>
      </w:pPr>
      <w:r>
        <w:rPr/>
        <w:pict>
          <v:group style="position:absolute;margin-left:0pt;margin-top:.000244pt;width:595.3pt;height:130.85pt;mso-position-horizontal-relative:page;mso-position-vertical-relative:page;z-index:-15787520" id="docshapegroup4" coordorigin="0,0" coordsize="11906,2617">
            <v:shape style="position:absolute;left:0;top:0;width:11904;height:2325" type="#_x0000_t75" id="docshape5" stroked="false">
              <v:imagedata r:id="rId7" o:title=""/>
            </v:shape>
            <v:rect style="position:absolute;left:0;top:2163;width:11906;height:454" id="docshape6" filled="true" fillcolor="#00359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2229;width:3228;height:291" type="#_x0000_t202" id="docshape7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Christian</w:t>
                    </w: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z w:val="26"/>
                      </w:rPr>
                      <w:t>Friends</w:t>
                    </w:r>
                    <w:r>
                      <w:rPr>
                        <w:b/>
                        <w:color w:val="FFFFFF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z w:val="26"/>
                      </w:rPr>
                      <w:t>of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z w:val="26"/>
                      </w:rPr>
                      <w:t>Israel</w:t>
                    </w:r>
                  </w:p>
                </w:txbxContent>
              </v:textbox>
              <w10:wrap type="none"/>
            </v:shape>
            <v:shape style="position:absolute;left:4746;top:2229;width:3077;height:291" type="#_x0000_t202" id="docshape8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hyperlink r:id="rId8">
                      <w:r>
                        <w:rPr>
                          <w:b/>
                          <w:color w:val="FFFFFF"/>
                          <w:sz w:val="26"/>
                        </w:rPr>
                        <w:t>prayer@cfijerusalem.org</w:t>
                      </w:r>
                    </w:hyperlink>
                  </w:p>
                </w:txbxContent>
              </v:textbox>
              <w10:wrap type="none"/>
            </v:shape>
            <v:shape style="position:absolute;left:8650;top:2229;width:2709;height:291" type="#_x0000_t202" id="docshape9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hyperlink r:id="rId9">
                      <w:r>
                        <w:rPr>
                          <w:b/>
                          <w:color w:val="FFFFFF"/>
                          <w:sz w:val="26"/>
                        </w:rPr>
                        <w:t>www.cfijerusalem.org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t>of Israel’s cities. Unfortunately, during the May 2021 Gaza conflict, Akko’s normally peaceful coexistence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1"/>
        </w:rPr>
        <w:t> </w:t>
      </w:r>
      <w:r>
        <w:rPr>
          <w:spacing w:val="-1"/>
        </w:rPr>
        <w:t>Jews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23"/>
        </w:rPr>
        <w:t> </w:t>
      </w:r>
      <w:r>
        <w:rPr>
          <w:spacing w:val="-1"/>
        </w:rPr>
        <w:t>Arabs</w:t>
      </w:r>
      <w:r>
        <w:rPr>
          <w:spacing w:val="-11"/>
        </w:rPr>
        <w:t> </w:t>
      </w:r>
      <w:r>
        <w:rPr>
          <w:spacing w:val="-1"/>
        </w:rPr>
        <w:t>was</w:t>
      </w:r>
      <w:r>
        <w:rPr>
          <w:spacing w:val="-11"/>
        </w:rPr>
        <w:t> </w:t>
      </w:r>
      <w:r>
        <w:rPr>
          <w:spacing w:val="-1"/>
        </w:rPr>
        <w:t>challenged.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mounting</w:t>
      </w:r>
      <w:r>
        <w:rPr>
          <w:spacing w:val="-11"/>
        </w:rPr>
        <w:t> </w:t>
      </w:r>
      <w:r>
        <w:rPr/>
        <w:t>tensions</w:t>
      </w:r>
      <w:r>
        <w:rPr>
          <w:spacing w:val="-11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11</w:t>
      </w:r>
      <w:r>
        <w:rPr>
          <w:spacing w:val="-11"/>
        </w:rPr>
        <w:t> </w:t>
      </w:r>
      <w:r>
        <w:rPr/>
        <w:t>days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rocket</w:t>
      </w:r>
      <w:r>
        <w:rPr>
          <w:spacing w:val="-11"/>
        </w:rPr>
        <w:t> </w:t>
      </w:r>
      <w:r>
        <w:rPr/>
        <w:t>attacks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Israel</w:t>
      </w:r>
      <w:r>
        <w:rPr>
          <w:spacing w:val="-58"/>
        </w:rPr>
        <w:t> </w:t>
      </w:r>
      <w:r>
        <w:rPr/>
        <w:t>sparked violent riots and arson at the Akko police station and other places in the city. In the aftermath of the</w:t>
      </w:r>
      <w:r>
        <w:rPr>
          <w:spacing w:val="1"/>
        </w:rPr>
        <w:t> </w:t>
      </w:r>
      <w:r>
        <w:rPr/>
        <w:t>violence, some neighbors and business owners from different backgrounds joined together to support one</w:t>
      </w:r>
      <w:r>
        <w:rPr>
          <w:spacing w:val="1"/>
        </w:rPr>
        <w:t> </w:t>
      </w:r>
      <w:r>
        <w:rPr/>
        <w:t>another. A small group of Believers from various cities met in front of the burned Akko police station. These</w:t>
      </w:r>
      <w:r>
        <w:rPr>
          <w:spacing w:val="1"/>
        </w:rPr>
        <w:t> </w:t>
      </w:r>
      <w:r>
        <w:rPr/>
        <w:t>pastors and leaders prayed, repented, and spiritually cleansed the area. We praise God for the response of</w:t>
      </w:r>
      <w:r>
        <w:rPr>
          <w:spacing w:val="1"/>
        </w:rPr>
        <w:t> </w:t>
      </w:r>
      <w:r>
        <w:rPr/>
        <w:t>those who chose to follow a biblical principle that says, </w:t>
      </w:r>
      <w:r>
        <w:rPr>
          <w:i/>
        </w:rPr>
        <w:t>“If possible, and to the extent that it depends on you,</w:t>
      </w:r>
      <w:r>
        <w:rPr>
          <w:i/>
          <w:spacing w:val="-59"/>
        </w:rPr>
        <w:t> </w:t>
      </w:r>
      <w:r>
        <w:rPr>
          <w:i/>
        </w:rPr>
        <w:t>live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peace</w:t>
      </w:r>
      <w:r>
        <w:rPr>
          <w:i/>
          <w:spacing w:val="-1"/>
        </w:rPr>
        <w:t> </w:t>
      </w:r>
      <w:r>
        <w:rPr>
          <w:i/>
        </w:rPr>
        <w:t>with</w:t>
      </w:r>
      <w:r>
        <w:rPr>
          <w:i/>
          <w:spacing w:val="-1"/>
        </w:rPr>
        <w:t> </w:t>
      </w:r>
      <w:r>
        <w:rPr>
          <w:i/>
        </w:rPr>
        <w:t>all</w:t>
      </w:r>
      <w:r>
        <w:rPr>
          <w:i/>
          <w:spacing w:val="-2"/>
        </w:rPr>
        <w:t> </w:t>
      </w:r>
      <w:r>
        <w:rPr>
          <w:i/>
        </w:rPr>
        <w:t>people”</w:t>
      </w:r>
      <w:r>
        <w:rPr>
          <w:i/>
          <w:spacing w:val="-1"/>
        </w:rPr>
        <w:t> </w:t>
      </w:r>
      <w:r>
        <w:rPr>
          <w:i/>
        </w:rPr>
        <w:t>(Romans 12:18</w:t>
      </w:r>
      <w:r>
        <w:rPr>
          <w:i/>
          <w:spacing w:val="-1"/>
        </w:rPr>
        <w:t> </w:t>
      </w:r>
      <w:r>
        <w:rPr>
          <w:i/>
        </w:rPr>
        <w:t>CJB)</w:t>
      </w:r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7" w:lineRule="auto"/>
        <w:ind w:left="220" w:right="241"/>
        <w:jc w:val="both"/>
      </w:pP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July,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5"/>
        </w:rPr>
        <w:t> </w:t>
      </w:r>
      <w:r>
        <w:rPr>
          <w:spacing w:val="-1"/>
        </w:rPr>
        <w:t>CFI</w:t>
      </w:r>
      <w:r>
        <w:rPr>
          <w:spacing w:val="-5"/>
        </w:rPr>
        <w:t> </w:t>
      </w:r>
      <w:r>
        <w:rPr>
          <w:spacing w:val="-1"/>
        </w:rPr>
        <w:t>prayer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4"/>
        </w:rPr>
        <w:t> </w:t>
      </w:r>
      <w:r>
        <w:rPr>
          <w:spacing w:val="-1"/>
        </w:rPr>
        <w:t>traveled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congregation</w:t>
      </w:r>
      <w:r>
        <w:rPr>
          <w:spacing w:val="-5"/>
        </w:rPr>
        <w:t> </w:t>
      </w:r>
      <w:r>
        <w:rPr/>
        <w:t>in</w:t>
      </w:r>
      <w:r>
        <w:rPr>
          <w:spacing w:val="-16"/>
        </w:rPr>
        <w:t> </w:t>
      </w:r>
      <w:r>
        <w:rPr/>
        <w:t>Akko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prayer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consisting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Jewish,</w:t>
      </w:r>
      <w:r>
        <w:rPr>
          <w:spacing w:val="-58"/>
        </w:rPr>
        <w:t> </w:t>
      </w:r>
      <w:r>
        <w:rPr>
          <w:spacing w:val="-1"/>
        </w:rPr>
        <w:t>Christian,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Arabic</w:t>
      </w:r>
      <w:r>
        <w:rPr>
          <w:spacing w:val="-8"/>
        </w:rPr>
        <w:t> </w:t>
      </w:r>
      <w:r>
        <w:rPr>
          <w:spacing w:val="-1"/>
        </w:rPr>
        <w:t>believers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8"/>
        </w:rPr>
        <w:t> </w:t>
      </w:r>
      <w:r>
        <w:rPr>
          <w:spacing w:val="-1"/>
        </w:rPr>
        <w:t>diverse</w:t>
      </w:r>
      <w:r>
        <w:rPr>
          <w:spacing w:val="-8"/>
        </w:rPr>
        <w:t> </w:t>
      </w:r>
      <w:r>
        <w:rPr>
          <w:spacing w:val="-1"/>
        </w:rPr>
        <w:t>nations.</w:t>
      </w:r>
      <w:r>
        <w:rPr>
          <w:spacing w:val="-8"/>
        </w:rPr>
        <w:t> </w:t>
      </w:r>
      <w:r>
        <w:rPr>
          <w:spacing w:val="-1"/>
        </w:rPr>
        <w:t>We</w:t>
      </w:r>
      <w:r>
        <w:rPr>
          <w:spacing w:val="-7"/>
        </w:rPr>
        <w:t> </w:t>
      </w:r>
      <w:r>
        <w:rPr>
          <w:spacing w:val="-1"/>
        </w:rPr>
        <w:t>worshipped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prayed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Israel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spiritual</w:t>
      </w:r>
    </w:p>
    <w:p>
      <w:pPr>
        <w:spacing w:after="0" w:line="237" w:lineRule="auto"/>
        <w:jc w:val="both"/>
        <w:sectPr>
          <w:type w:val="continuous"/>
          <w:pgSz w:w="11910" w:h="16840"/>
          <w:pgMar w:top="0" w:bottom="280" w:left="460" w:right="440"/>
        </w:sectPr>
      </w:pPr>
    </w:p>
    <w:p>
      <w:pPr>
        <w:spacing w:line="237" w:lineRule="auto" w:before="78"/>
        <w:ind w:left="218" w:right="240" w:firstLine="0"/>
        <w:jc w:val="both"/>
        <w:rPr>
          <w:i/>
          <w:sz w:val="22"/>
        </w:rPr>
      </w:pPr>
      <w:r>
        <w:rPr>
          <w:sz w:val="22"/>
        </w:rPr>
        <w:t>leaders</w:t>
      </w:r>
      <w:r>
        <w:rPr>
          <w:spacing w:val="-9"/>
          <w:sz w:val="22"/>
        </w:rPr>
        <w:t> </w:t>
      </w:r>
      <w:r>
        <w:rPr>
          <w:sz w:val="22"/>
        </w:rPr>
        <w:t>who</w:t>
      </w:r>
      <w:r>
        <w:rPr>
          <w:spacing w:val="-8"/>
          <w:sz w:val="22"/>
        </w:rPr>
        <w:t> </w:t>
      </w:r>
      <w:r>
        <w:rPr>
          <w:sz w:val="22"/>
        </w:rPr>
        <w:t>were</w:t>
      </w:r>
      <w:r>
        <w:rPr>
          <w:spacing w:val="-8"/>
          <w:sz w:val="22"/>
        </w:rPr>
        <w:t> </w:t>
      </w:r>
      <w:r>
        <w:rPr>
          <w:sz w:val="22"/>
        </w:rPr>
        <w:t>present.</w:t>
      </w:r>
      <w:r>
        <w:rPr>
          <w:spacing w:val="-8"/>
          <w:sz w:val="22"/>
        </w:rPr>
        <w:t> </w:t>
      </w:r>
      <w:r>
        <w:rPr>
          <w:sz w:val="22"/>
        </w:rPr>
        <w:t>Our</w:t>
      </w:r>
      <w:r>
        <w:rPr>
          <w:spacing w:val="-8"/>
          <w:sz w:val="22"/>
        </w:rPr>
        <w:t> </w:t>
      </w:r>
      <w:r>
        <w:rPr>
          <w:sz w:val="22"/>
        </w:rPr>
        <w:t>fellowship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care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each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were</w:t>
      </w:r>
      <w:r>
        <w:rPr>
          <w:spacing w:val="-8"/>
          <w:sz w:val="22"/>
        </w:rPr>
        <w:t> </w:t>
      </w:r>
      <w:r>
        <w:rPr>
          <w:sz w:val="22"/>
        </w:rPr>
        <w:t>centered</w:t>
      </w:r>
      <w:r>
        <w:rPr>
          <w:spacing w:val="-8"/>
          <w:sz w:val="22"/>
        </w:rPr>
        <w:t> </w:t>
      </w:r>
      <w:r>
        <w:rPr>
          <w:sz w:val="22"/>
        </w:rPr>
        <w:t>around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mutual</w:t>
      </w:r>
      <w:r>
        <w:rPr>
          <w:spacing w:val="-8"/>
          <w:sz w:val="22"/>
        </w:rPr>
        <w:t> </w:t>
      </w:r>
      <w:r>
        <w:rPr>
          <w:sz w:val="22"/>
        </w:rPr>
        <w:t>love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our</w:t>
      </w:r>
      <w:r>
        <w:rPr>
          <w:spacing w:val="-59"/>
          <w:sz w:val="22"/>
        </w:rPr>
        <w:t> </w:t>
      </w:r>
      <w:r>
        <w:rPr>
          <w:sz w:val="22"/>
        </w:rPr>
        <w:t>Messiah</w:t>
      </w:r>
      <w:r>
        <w:rPr>
          <w:spacing w:val="-7"/>
          <w:sz w:val="22"/>
        </w:rPr>
        <w:t> </w:t>
      </w:r>
      <w:r>
        <w:rPr>
          <w:sz w:val="22"/>
        </w:rPr>
        <w:t>according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John</w:t>
      </w:r>
      <w:r>
        <w:rPr>
          <w:spacing w:val="-7"/>
          <w:sz w:val="22"/>
        </w:rPr>
        <w:t> </w:t>
      </w:r>
      <w:r>
        <w:rPr>
          <w:sz w:val="22"/>
        </w:rPr>
        <w:t>13:35,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says,</w:t>
      </w:r>
      <w:r>
        <w:rPr>
          <w:spacing w:val="-6"/>
          <w:sz w:val="22"/>
        </w:rPr>
        <w:t> </w:t>
      </w:r>
      <w:r>
        <w:rPr>
          <w:i/>
          <w:sz w:val="22"/>
        </w:rPr>
        <w:t>“By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this,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know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disciples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love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another”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(TLV).</w:t>
      </w:r>
    </w:p>
    <w:p>
      <w:pPr>
        <w:pStyle w:val="BodyText"/>
        <w:spacing w:before="6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435178</wp:posOffset>
            </wp:positionH>
            <wp:positionV relativeFrom="paragraph">
              <wp:posOffset>128824</wp:posOffset>
            </wp:positionV>
            <wp:extent cx="2521208" cy="2716529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208" cy="271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3130194</wp:posOffset>
            </wp:positionH>
            <wp:positionV relativeFrom="paragraph">
              <wp:posOffset>128824</wp:posOffset>
            </wp:positionV>
            <wp:extent cx="4002665" cy="2700528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665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i/>
          <w:sz w:val="26"/>
        </w:rPr>
      </w:pPr>
    </w:p>
    <w:p>
      <w:pPr>
        <w:spacing w:before="0"/>
        <w:ind w:left="218" w:right="0" w:firstLine="0"/>
        <w:jc w:val="both"/>
        <w:rPr>
          <w:b/>
          <w:sz w:val="44"/>
        </w:rPr>
      </w:pPr>
      <w:r>
        <w:rPr>
          <w:b/>
          <w:sz w:val="44"/>
        </w:rPr>
        <w:t>Gathering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in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Throne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Room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37" w:lineRule="auto" w:before="202" w:after="0"/>
        <w:ind w:left="578" w:right="239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DD1F26"/>
          <w:sz w:val="22"/>
        </w:rPr>
        <w:t>Let</w:t>
      </w:r>
      <w:r>
        <w:rPr>
          <w:rFonts w:ascii="Arial" w:hAnsi="Arial"/>
          <w:b/>
          <w:color w:val="DD1F26"/>
          <w:spacing w:val="-9"/>
          <w:sz w:val="22"/>
        </w:rPr>
        <w:t> </w:t>
      </w:r>
      <w:r>
        <w:rPr>
          <w:rFonts w:ascii="Arial" w:hAnsi="Arial"/>
          <w:b/>
          <w:color w:val="DD1F26"/>
          <w:sz w:val="22"/>
        </w:rPr>
        <w:t>us</w:t>
      </w:r>
      <w:r>
        <w:rPr>
          <w:rFonts w:ascii="Arial" w:hAnsi="Arial"/>
          <w:b/>
          <w:color w:val="DD1F26"/>
          <w:spacing w:val="-8"/>
          <w:sz w:val="22"/>
        </w:rPr>
        <w:t> </w:t>
      </w:r>
      <w:r>
        <w:rPr>
          <w:rFonts w:ascii="Arial" w:hAnsi="Arial"/>
          <w:b/>
          <w:color w:val="DD1F26"/>
          <w:sz w:val="22"/>
        </w:rPr>
        <w:t>Honor</w:t>
      </w:r>
      <w:r>
        <w:rPr>
          <w:rFonts w:ascii="Arial" w:hAnsi="Arial"/>
          <w:b/>
          <w:color w:val="DD1F26"/>
          <w:spacing w:val="-8"/>
          <w:sz w:val="22"/>
        </w:rPr>
        <w:t> </w:t>
      </w:r>
      <w:r>
        <w:rPr>
          <w:rFonts w:ascii="Arial" w:hAnsi="Arial"/>
          <w:b/>
          <w:color w:val="DD1F26"/>
          <w:sz w:val="22"/>
        </w:rPr>
        <w:t>God</w:t>
      </w:r>
      <w:r>
        <w:rPr>
          <w:rFonts w:ascii="Arial" w:hAnsi="Arial"/>
          <w:b/>
          <w:color w:val="DD1F26"/>
          <w:spacing w:val="-8"/>
          <w:sz w:val="22"/>
        </w:rPr>
        <w:t> </w:t>
      </w:r>
      <w:r>
        <w:rPr>
          <w:rFonts w:ascii="Arial" w:hAnsi="Arial"/>
          <w:b/>
          <w:color w:val="DD1F26"/>
          <w:sz w:val="22"/>
        </w:rPr>
        <w:t>for</w:t>
      </w:r>
      <w:r>
        <w:rPr>
          <w:rFonts w:ascii="Arial" w:hAnsi="Arial"/>
          <w:b/>
          <w:color w:val="DD1F26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the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power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of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His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infallible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Word!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He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reminds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sit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at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His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feet,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listen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to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His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voice,</w:t>
      </w:r>
      <w:r>
        <w:rPr>
          <w:rFonts w:ascii="Arial" w:hAnsi="Arial"/>
          <w:color w:val="231F20"/>
          <w:spacing w:val="-59"/>
          <w:sz w:val="22"/>
        </w:rPr>
        <w:t> </w:t>
      </w:r>
      <w:r>
        <w:rPr>
          <w:rFonts w:ascii="Arial" w:hAnsi="Arial"/>
          <w:color w:val="231F20"/>
          <w:sz w:val="22"/>
        </w:rPr>
        <w:t>and follow His directions as we commune with Him. In this season, we cannot afford to be shaken or dis-</w:t>
      </w:r>
      <w:r>
        <w:rPr>
          <w:rFonts w:ascii="Arial" w:hAnsi="Arial"/>
          <w:color w:val="231F20"/>
          <w:spacing w:val="-59"/>
          <w:sz w:val="22"/>
        </w:rPr>
        <w:t> </w:t>
      </w:r>
      <w:r>
        <w:rPr>
          <w:rFonts w:ascii="Arial" w:hAnsi="Arial"/>
          <w:color w:val="231F20"/>
          <w:sz w:val="22"/>
        </w:rPr>
        <w:t>tracted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by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what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is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happening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around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us.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“God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says,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‘Be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still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and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know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that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I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am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God.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I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will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be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praised</w:t>
      </w:r>
      <w:r>
        <w:rPr>
          <w:b/>
          <w:i/>
          <w:color w:val="231F20"/>
          <w:spacing w:val="-59"/>
          <w:sz w:val="22"/>
        </w:rPr>
        <w:t> </w:t>
      </w:r>
      <w:r>
        <w:rPr>
          <w:b/>
          <w:i/>
          <w:color w:val="231F20"/>
          <w:sz w:val="22"/>
        </w:rPr>
        <w:t>in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all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the nations. I will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be praised throughout the earth</w:t>
      </w:r>
      <w:r>
        <w:rPr>
          <w:b/>
          <w:i/>
          <w:color w:val="231F20"/>
          <w:spacing w:val="-2"/>
          <w:sz w:val="22"/>
        </w:rPr>
        <w:t> </w:t>
      </w:r>
      <w:r>
        <w:rPr>
          <w:b/>
          <w:i/>
          <w:color w:val="231F20"/>
          <w:sz w:val="22"/>
        </w:rPr>
        <w:t>”</w:t>
      </w:r>
      <w:r>
        <w:rPr>
          <w:b/>
          <w:i/>
          <w:color w:val="231F20"/>
          <w:spacing w:val="-2"/>
          <w:sz w:val="22"/>
        </w:rPr>
        <w:t> </w:t>
      </w:r>
      <w:r>
        <w:rPr>
          <w:rFonts w:ascii="Arial" w:hAnsi="Arial"/>
          <w:b/>
          <w:color w:val="231F20"/>
          <w:sz w:val="22"/>
        </w:rPr>
        <w:t>(Psalms 46:10 ISV).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37" w:lineRule="auto" w:before="0" w:after="0"/>
        <w:ind w:left="578" w:right="231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DD1F26"/>
          <w:sz w:val="22"/>
        </w:rPr>
        <w:t>Bless</w:t>
      </w:r>
      <w:r>
        <w:rPr>
          <w:rFonts w:ascii="Arial" w:hAnsi="Arial"/>
          <w:b/>
          <w:color w:val="DD1F26"/>
          <w:spacing w:val="-9"/>
          <w:sz w:val="22"/>
        </w:rPr>
        <w:t> </w:t>
      </w:r>
      <w:r>
        <w:rPr>
          <w:rFonts w:ascii="Arial" w:hAnsi="Arial"/>
          <w:b/>
          <w:color w:val="DD1F26"/>
          <w:sz w:val="22"/>
        </w:rPr>
        <w:t>the</w:t>
      </w:r>
      <w:r>
        <w:rPr>
          <w:rFonts w:ascii="Arial" w:hAnsi="Arial"/>
          <w:b/>
          <w:color w:val="DD1F26"/>
          <w:spacing w:val="-9"/>
          <w:sz w:val="22"/>
        </w:rPr>
        <w:t> </w:t>
      </w:r>
      <w:r>
        <w:rPr>
          <w:rFonts w:ascii="Arial" w:hAnsi="Arial"/>
          <w:b/>
          <w:color w:val="DD1F26"/>
          <w:sz w:val="22"/>
        </w:rPr>
        <w:t>Lord</w:t>
      </w:r>
      <w:r>
        <w:rPr>
          <w:rFonts w:ascii="Arial" w:hAnsi="Arial"/>
          <w:b/>
          <w:color w:val="DD1F26"/>
          <w:spacing w:val="-9"/>
          <w:sz w:val="22"/>
        </w:rPr>
        <w:t> </w:t>
      </w:r>
      <w:r>
        <w:rPr>
          <w:rFonts w:ascii="Arial" w:hAnsi="Arial"/>
          <w:b/>
          <w:color w:val="DD1F26"/>
          <w:sz w:val="22"/>
        </w:rPr>
        <w:t>for</w:t>
      </w:r>
      <w:r>
        <w:rPr>
          <w:rFonts w:ascii="Arial" w:hAnsi="Arial"/>
          <w:b/>
          <w:color w:val="DD1F26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His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great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mercy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and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love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for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humankind.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God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has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always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intended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that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His</w:t>
      </w:r>
      <w:r>
        <w:rPr>
          <w:rFonts w:ascii="Arial" w:hAnsi="Arial"/>
          <w:color w:val="231F20"/>
          <w:spacing w:val="-9"/>
          <w:sz w:val="22"/>
        </w:rPr>
        <w:t> </w:t>
      </w:r>
      <w:r>
        <w:rPr>
          <w:rFonts w:ascii="Arial" w:hAnsi="Arial"/>
          <w:color w:val="231F20"/>
          <w:sz w:val="22"/>
        </w:rPr>
        <w:t>blessings,</w:t>
      </w:r>
      <w:r>
        <w:rPr>
          <w:rFonts w:ascii="Arial" w:hAnsi="Arial"/>
          <w:color w:val="231F20"/>
          <w:spacing w:val="1"/>
          <w:sz w:val="22"/>
        </w:rPr>
        <w:t> </w:t>
      </w:r>
      <w:r>
        <w:rPr>
          <w:rFonts w:ascii="Arial" w:hAnsi="Arial"/>
          <w:color w:val="231F20"/>
          <w:sz w:val="22"/>
        </w:rPr>
        <w:t>promises,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and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rulership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would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be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for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people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from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every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tribe,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tongue,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and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nation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who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honor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Him.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b/>
          <w:i/>
          <w:color w:val="231F20"/>
          <w:sz w:val="22"/>
        </w:rPr>
        <w:t>“Let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z w:val="22"/>
        </w:rPr>
        <w:t>not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the foreigner who has joined himself to the Lord say, ‘The Lord will surely separate me from his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people’; and let not the eunuch say, ‘Behold, I am a dry tree.’ For thus says the Lord: ‘To the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eunuchs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who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keep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my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Sabbaths,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who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choose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the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things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that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please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me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and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hold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fast</w:t>
      </w:r>
      <w:r>
        <w:rPr>
          <w:b/>
          <w:i/>
          <w:color w:val="231F20"/>
          <w:spacing w:val="-15"/>
          <w:sz w:val="22"/>
        </w:rPr>
        <w:t> </w:t>
      </w:r>
      <w:r>
        <w:rPr>
          <w:b/>
          <w:i/>
          <w:color w:val="231F20"/>
          <w:sz w:val="22"/>
        </w:rPr>
        <w:t>my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covenant,</w:t>
      </w:r>
      <w:r>
        <w:rPr>
          <w:b/>
          <w:i/>
          <w:color w:val="231F20"/>
          <w:spacing w:val="-59"/>
          <w:sz w:val="22"/>
        </w:rPr>
        <w:t> </w:t>
      </w:r>
      <w:r>
        <w:rPr>
          <w:b/>
          <w:i/>
          <w:color w:val="231F20"/>
          <w:spacing w:val="-2"/>
          <w:sz w:val="22"/>
        </w:rPr>
        <w:t>I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will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give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2"/>
          <w:sz w:val="22"/>
        </w:rPr>
        <w:t>in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my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2"/>
          <w:sz w:val="22"/>
        </w:rPr>
        <w:t>house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and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2"/>
          <w:sz w:val="22"/>
        </w:rPr>
        <w:t>within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my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2"/>
          <w:sz w:val="22"/>
        </w:rPr>
        <w:t>walls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a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2"/>
          <w:sz w:val="22"/>
        </w:rPr>
        <w:t>monument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and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2"/>
          <w:sz w:val="22"/>
        </w:rPr>
        <w:t>a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2"/>
          <w:sz w:val="22"/>
        </w:rPr>
        <w:t>name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2"/>
          <w:sz w:val="22"/>
        </w:rPr>
        <w:t>better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1"/>
          <w:sz w:val="22"/>
        </w:rPr>
        <w:t>than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1"/>
          <w:sz w:val="22"/>
        </w:rPr>
        <w:t>sons</w:t>
      </w:r>
      <w:r>
        <w:rPr>
          <w:b/>
          <w:i/>
          <w:color w:val="231F20"/>
          <w:spacing w:val="-12"/>
          <w:sz w:val="22"/>
        </w:rPr>
        <w:t> </w:t>
      </w:r>
      <w:r>
        <w:rPr>
          <w:b/>
          <w:i/>
          <w:color w:val="231F20"/>
          <w:spacing w:val="-1"/>
          <w:sz w:val="22"/>
        </w:rPr>
        <w:t>and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pacing w:val="-1"/>
          <w:sz w:val="22"/>
        </w:rPr>
        <w:t>daughters;</w:t>
      </w:r>
      <w:r>
        <w:rPr>
          <w:b/>
          <w:i/>
          <w:color w:val="231F20"/>
          <w:sz w:val="22"/>
        </w:rPr>
        <w:t> I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will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give them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an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everlasting</w:t>
      </w:r>
      <w:r>
        <w:rPr>
          <w:b/>
          <w:i/>
          <w:color w:val="231F20"/>
          <w:spacing w:val="-2"/>
          <w:sz w:val="22"/>
        </w:rPr>
        <w:t> </w:t>
      </w:r>
      <w:r>
        <w:rPr>
          <w:b/>
          <w:i/>
          <w:color w:val="231F20"/>
          <w:sz w:val="22"/>
        </w:rPr>
        <w:t>name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that shall</w:t>
      </w:r>
      <w:r>
        <w:rPr>
          <w:b/>
          <w:i/>
          <w:color w:val="231F20"/>
          <w:spacing w:val="-2"/>
          <w:sz w:val="22"/>
        </w:rPr>
        <w:t> </w:t>
      </w:r>
      <w:r>
        <w:rPr>
          <w:b/>
          <w:i/>
          <w:color w:val="231F20"/>
          <w:sz w:val="22"/>
        </w:rPr>
        <w:t>not be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cut</w:t>
      </w:r>
      <w:r>
        <w:rPr>
          <w:b/>
          <w:i/>
          <w:color w:val="231F20"/>
          <w:spacing w:val="-2"/>
          <w:sz w:val="22"/>
        </w:rPr>
        <w:t> </w:t>
      </w:r>
      <w:r>
        <w:rPr>
          <w:b/>
          <w:i/>
          <w:color w:val="231F20"/>
          <w:sz w:val="22"/>
        </w:rPr>
        <w:t>off’</w:t>
      </w:r>
      <w:r>
        <w:rPr>
          <w:b/>
          <w:i/>
          <w:color w:val="231F20"/>
          <w:spacing w:val="-9"/>
          <w:sz w:val="22"/>
        </w:rPr>
        <w:t> </w:t>
      </w:r>
      <w:r>
        <w:rPr>
          <w:b/>
          <w:i/>
          <w:color w:val="231F20"/>
          <w:sz w:val="22"/>
        </w:rPr>
        <w:t>“</w:t>
      </w:r>
      <w:r>
        <w:rPr>
          <w:b/>
          <w:i/>
          <w:color w:val="231F20"/>
          <w:spacing w:val="-1"/>
          <w:sz w:val="22"/>
        </w:rPr>
        <w:t> </w:t>
      </w:r>
      <w:r>
        <w:rPr>
          <w:rFonts w:ascii="Arial" w:hAnsi="Arial"/>
          <w:b/>
          <w:color w:val="231F20"/>
          <w:sz w:val="22"/>
        </w:rPr>
        <w:t>(Isaiah 56:3-5,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rFonts w:ascii="Arial" w:hAnsi="Arial"/>
          <w:b/>
          <w:color w:val="231F20"/>
          <w:sz w:val="22"/>
        </w:rPr>
        <w:t>ESV).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37" w:lineRule="auto" w:before="1" w:after="0"/>
        <w:ind w:left="578" w:right="239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DD1F26"/>
          <w:sz w:val="22"/>
        </w:rPr>
        <w:t>Please</w:t>
      </w:r>
      <w:r>
        <w:rPr>
          <w:rFonts w:ascii="Arial" w:hAnsi="Arial"/>
          <w:b/>
          <w:color w:val="DD1F26"/>
          <w:spacing w:val="-8"/>
          <w:sz w:val="22"/>
        </w:rPr>
        <w:t> </w:t>
      </w:r>
      <w:r>
        <w:rPr>
          <w:rFonts w:ascii="Arial" w:hAnsi="Arial"/>
          <w:b/>
          <w:color w:val="DD1F26"/>
          <w:sz w:val="22"/>
        </w:rPr>
        <w:t>intercede</w:t>
      </w:r>
      <w:r>
        <w:rPr>
          <w:rFonts w:ascii="Arial" w:hAnsi="Arial"/>
          <w:b/>
          <w:color w:val="DD1F26"/>
          <w:spacing w:val="-8"/>
          <w:sz w:val="22"/>
        </w:rPr>
        <w:t> </w:t>
      </w:r>
      <w:r>
        <w:rPr>
          <w:rFonts w:ascii="Arial" w:hAnsi="Arial"/>
          <w:b/>
          <w:color w:val="DD1F26"/>
          <w:sz w:val="22"/>
        </w:rPr>
        <w:t>for</w:t>
      </w:r>
      <w:r>
        <w:rPr>
          <w:rFonts w:ascii="Arial" w:hAnsi="Arial"/>
          <w:b/>
          <w:color w:val="DD1F26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people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who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are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steeped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in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ancient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hatred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and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animosity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toward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one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another,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which</w:t>
      </w:r>
      <w:r>
        <w:rPr>
          <w:rFonts w:ascii="Arial" w:hAnsi="Arial"/>
          <w:color w:val="231F20"/>
          <w:spacing w:val="-58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has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been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passed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down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through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generations.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God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promised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an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outpouring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of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His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Spirit;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please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petition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Him</w:t>
      </w:r>
      <w:r>
        <w:rPr>
          <w:rFonts w:ascii="Arial" w:hAnsi="Arial"/>
          <w:color w:val="231F20"/>
          <w:spacing w:val="-59"/>
          <w:sz w:val="22"/>
        </w:rPr>
        <w:t> </w:t>
      </w:r>
      <w:r>
        <w:rPr>
          <w:rFonts w:ascii="Arial" w:hAnsi="Arial"/>
          <w:color w:val="231F20"/>
          <w:sz w:val="22"/>
        </w:rPr>
        <w:t>to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soften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hard-hearted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people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to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see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others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from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His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perspective.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b/>
          <w:i/>
          <w:color w:val="231F20"/>
          <w:sz w:val="22"/>
        </w:rPr>
        <w:t>“I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will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pour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out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my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Spirit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on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all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kinds</w:t>
      </w:r>
      <w:r>
        <w:rPr>
          <w:b/>
          <w:i/>
          <w:color w:val="231F20"/>
          <w:spacing w:val="-59"/>
          <w:sz w:val="22"/>
        </w:rPr>
        <w:t> </w:t>
      </w:r>
      <w:r>
        <w:rPr>
          <w:b/>
          <w:i/>
          <w:color w:val="231F20"/>
          <w:sz w:val="22"/>
        </w:rPr>
        <w:t>of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people“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(Joel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2:28).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“I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will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give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them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unity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of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heart.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I</w:t>
      </w:r>
      <w:r>
        <w:rPr>
          <w:b/>
          <w:i/>
          <w:color w:val="231F20"/>
          <w:spacing w:val="-13"/>
          <w:sz w:val="22"/>
        </w:rPr>
        <w:t> </w:t>
      </w:r>
      <w:r>
        <w:rPr>
          <w:b/>
          <w:i/>
          <w:color w:val="231F20"/>
          <w:sz w:val="22"/>
        </w:rPr>
        <w:t>will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put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a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new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spirit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among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you.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I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will</w:t>
      </w:r>
      <w:r>
        <w:rPr>
          <w:b/>
          <w:i/>
          <w:color w:val="231F20"/>
          <w:spacing w:val="-14"/>
          <w:sz w:val="22"/>
        </w:rPr>
        <w:t> </w:t>
      </w:r>
      <w:r>
        <w:rPr>
          <w:b/>
          <w:i/>
          <w:color w:val="231F20"/>
          <w:sz w:val="22"/>
        </w:rPr>
        <w:t>remove</w:t>
      </w:r>
      <w:r>
        <w:rPr>
          <w:b/>
          <w:i/>
          <w:color w:val="231F20"/>
          <w:spacing w:val="-58"/>
          <w:sz w:val="22"/>
        </w:rPr>
        <w:t> </w:t>
      </w:r>
      <w:r>
        <w:rPr>
          <w:b/>
          <w:i/>
          <w:color w:val="231F20"/>
          <w:sz w:val="22"/>
        </w:rPr>
        <w:t>from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their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bodies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the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hearts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of stone</w:t>
      </w:r>
      <w:r>
        <w:rPr>
          <w:b/>
          <w:i/>
          <w:color w:val="231F20"/>
          <w:spacing w:val="-2"/>
          <w:sz w:val="22"/>
        </w:rPr>
        <w:t> </w:t>
      </w:r>
      <w:r>
        <w:rPr>
          <w:b/>
          <w:i/>
          <w:color w:val="231F20"/>
          <w:sz w:val="22"/>
        </w:rPr>
        <w:t>and</w:t>
      </w:r>
      <w:r>
        <w:rPr>
          <w:b/>
          <w:i/>
          <w:color w:val="231F20"/>
          <w:spacing w:val="-2"/>
          <w:sz w:val="22"/>
        </w:rPr>
        <w:t> </w:t>
      </w:r>
      <w:r>
        <w:rPr>
          <w:b/>
          <w:i/>
          <w:color w:val="231F20"/>
          <w:sz w:val="22"/>
        </w:rPr>
        <w:t>give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them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hearts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of flesh”</w:t>
      </w:r>
      <w:r>
        <w:rPr>
          <w:b/>
          <w:i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(Ezekiel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rFonts w:ascii="Arial" w:hAnsi="Arial"/>
          <w:b/>
          <w:color w:val="231F20"/>
          <w:sz w:val="22"/>
        </w:rPr>
        <w:t>11:19-20).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37" w:lineRule="auto" w:before="0" w:after="0"/>
        <w:ind w:left="578" w:right="236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DD1F26"/>
          <w:sz w:val="22"/>
        </w:rPr>
        <w:t>Please</w:t>
      </w:r>
      <w:r>
        <w:rPr>
          <w:rFonts w:ascii="Arial" w:hAnsi="Arial"/>
          <w:b/>
          <w:color w:val="DD1F26"/>
          <w:spacing w:val="-15"/>
          <w:sz w:val="22"/>
        </w:rPr>
        <w:t> </w:t>
      </w:r>
      <w:r>
        <w:rPr>
          <w:rFonts w:ascii="Arial" w:hAnsi="Arial"/>
          <w:b/>
          <w:color w:val="DD1F26"/>
          <w:sz w:val="22"/>
        </w:rPr>
        <w:t>pray</w:t>
      </w:r>
      <w:r>
        <w:rPr>
          <w:rFonts w:ascii="Arial" w:hAnsi="Arial"/>
          <w:b/>
          <w:color w:val="DD1F26"/>
          <w:spacing w:val="-15"/>
          <w:sz w:val="22"/>
        </w:rPr>
        <w:t> </w:t>
      </w:r>
      <w:r>
        <w:rPr>
          <w:rFonts w:ascii="Arial" w:hAnsi="Arial"/>
          <w:b/>
          <w:color w:val="DD1F26"/>
          <w:sz w:val="22"/>
        </w:rPr>
        <w:t>for</w:t>
      </w:r>
      <w:r>
        <w:rPr>
          <w:rFonts w:ascii="Arial" w:hAnsi="Arial"/>
          <w:b/>
          <w:color w:val="DD1F26"/>
          <w:spacing w:val="-14"/>
          <w:sz w:val="22"/>
        </w:rPr>
        <w:t> </w:t>
      </w:r>
      <w:r>
        <w:rPr>
          <w:rFonts w:ascii="Arial" w:hAnsi="Arial"/>
          <w:b/>
          <w:color w:val="DD1F26"/>
          <w:sz w:val="22"/>
        </w:rPr>
        <w:t>Israeli</w:t>
      </w:r>
      <w:r>
        <w:rPr>
          <w:rFonts w:ascii="Arial" w:hAnsi="Arial"/>
          <w:b/>
          <w:color w:val="DD1F26"/>
          <w:spacing w:val="-14"/>
          <w:sz w:val="22"/>
        </w:rPr>
        <w:t> </w:t>
      </w:r>
      <w:r>
        <w:rPr>
          <w:rFonts w:ascii="Arial" w:hAnsi="Arial"/>
          <w:b/>
          <w:color w:val="DD1F26"/>
          <w:sz w:val="22"/>
        </w:rPr>
        <w:t>Believers</w:t>
      </w:r>
      <w:r>
        <w:rPr>
          <w:rFonts w:ascii="Arial" w:hAnsi="Arial"/>
          <w:b/>
          <w:color w:val="DD1F26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who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are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on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the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frontline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of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many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spiritual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battles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in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the</w:t>
      </w:r>
      <w:r>
        <w:rPr>
          <w:rFonts w:ascii="Arial" w:hAnsi="Arial"/>
          <w:color w:val="231F20"/>
          <w:spacing w:val="-13"/>
          <w:sz w:val="22"/>
        </w:rPr>
        <w:t> </w:t>
      </w:r>
      <w:r>
        <w:rPr>
          <w:rFonts w:ascii="Arial" w:hAnsi="Arial"/>
          <w:color w:val="231F20"/>
          <w:sz w:val="22"/>
        </w:rPr>
        <w:t>Holy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Land.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Some</w:t>
      </w:r>
      <w:r>
        <w:rPr>
          <w:rFonts w:ascii="Arial" w:hAnsi="Arial"/>
          <w:color w:val="231F20"/>
          <w:spacing w:val="-58"/>
          <w:sz w:val="22"/>
        </w:rPr>
        <w:t> </w:t>
      </w:r>
      <w:r>
        <w:rPr>
          <w:rFonts w:ascii="Arial" w:hAnsi="Arial"/>
          <w:color w:val="231F20"/>
          <w:sz w:val="22"/>
        </w:rPr>
        <w:t>pastors and ministry leaders are targets of unfounded lawsuits and false media campaigns designed to</w:t>
      </w:r>
      <w:r>
        <w:rPr>
          <w:rFonts w:ascii="Arial" w:hAnsi="Arial"/>
          <w:color w:val="231F20"/>
          <w:spacing w:val="1"/>
          <w:sz w:val="22"/>
        </w:rPr>
        <w:t> </w:t>
      </w:r>
      <w:r>
        <w:rPr>
          <w:rFonts w:ascii="Arial" w:hAnsi="Arial"/>
          <w:color w:val="231F20"/>
          <w:sz w:val="22"/>
        </w:rPr>
        <w:t>discredit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their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ministries,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drain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their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budgets,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and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dissuade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the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community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from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engaging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with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them.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Pray</w:t>
      </w:r>
      <w:r>
        <w:rPr>
          <w:rFonts w:ascii="Arial" w:hAnsi="Arial"/>
          <w:color w:val="231F20"/>
          <w:spacing w:val="-59"/>
          <w:sz w:val="22"/>
        </w:rPr>
        <w:t> </w:t>
      </w:r>
      <w:r>
        <w:rPr>
          <w:rFonts w:ascii="Arial" w:hAnsi="Arial"/>
          <w:color w:val="231F20"/>
          <w:sz w:val="22"/>
        </w:rPr>
        <w:t>for protection, financial provision, and stamina for these ministries and their families. </w:t>
      </w:r>
      <w:r>
        <w:rPr>
          <w:b/>
          <w:i/>
          <w:color w:val="231F20"/>
          <w:sz w:val="22"/>
        </w:rPr>
        <w:t>“May God, the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source of encouragement and patience, give you the same attitude among yourselves as the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Messiah Yeshua had, so that with one accord and with one voice you may glorify the God and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Father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of our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Lord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Yeshua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the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Messiah”</w:t>
      </w:r>
      <w:r>
        <w:rPr>
          <w:b/>
          <w:i/>
          <w:color w:val="231F20"/>
          <w:spacing w:val="-1"/>
          <w:sz w:val="22"/>
        </w:rPr>
        <w:t> </w:t>
      </w:r>
      <w:r>
        <w:rPr>
          <w:rFonts w:ascii="Arial" w:hAnsi="Arial"/>
          <w:b/>
          <w:color w:val="231F20"/>
          <w:sz w:val="22"/>
        </w:rPr>
        <w:t>(Romans 15:5-6,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rFonts w:ascii="Arial" w:hAnsi="Arial"/>
          <w:b/>
          <w:color w:val="231F20"/>
          <w:sz w:val="22"/>
        </w:rPr>
        <w:t>CJB).</w:t>
      </w:r>
    </w:p>
    <w:p>
      <w:pPr>
        <w:spacing w:before="188"/>
        <w:ind w:left="218" w:right="0" w:firstLine="0"/>
        <w:jc w:val="both"/>
        <w:rPr>
          <w:b/>
          <w:sz w:val="28"/>
        </w:rPr>
      </w:pPr>
      <w:r>
        <w:rPr>
          <w:b/>
          <w:sz w:val="28"/>
        </w:rPr>
        <w:t>Happy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Year,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Fellow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Prayer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Warriors!</w:t>
      </w:r>
    </w:p>
    <w:p>
      <w:pPr>
        <w:pStyle w:val="BodyText"/>
        <w:spacing w:line="237" w:lineRule="auto" w:before="237"/>
        <w:ind w:left="218" w:right="239"/>
        <w:jc w:val="both"/>
      </w:pPr>
      <w:r>
        <w:rPr/>
        <w:t>God has appointed us to serve in this hour of great challenge. We must remember that the </w:t>
      </w:r>
      <w:r>
        <w:rPr>
          <w:i/>
        </w:rPr>
        <w:t>Greater One </w:t>
      </w:r>
      <w:r>
        <w:rPr/>
        <w:t>who</w:t>
      </w:r>
      <w:r>
        <w:rPr>
          <w:spacing w:val="-59"/>
        </w:rPr>
        <w:t> </w:t>
      </w:r>
      <w:r>
        <w:rPr/>
        <w:t>lives in us has given us everything we need to be victorious! It is our responsibility to access what He has</w:t>
      </w:r>
      <w:r>
        <w:rPr>
          <w:spacing w:val="1"/>
        </w:rPr>
        <w:t> </w:t>
      </w:r>
      <w:r>
        <w:rPr/>
        <w:t>provided. May this be our time of sitting at His feet and digging deeper into His Word. May our prayer times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 New</w:t>
      </w:r>
      <w:r>
        <w:rPr>
          <w:spacing w:val="-5"/>
        </w:rPr>
        <w:t> </w:t>
      </w:r>
      <w:r>
        <w:rPr/>
        <w:t>Year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more impacting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powerful!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32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432003</wp:posOffset>
            </wp:positionH>
            <wp:positionV relativeFrom="paragraph">
              <wp:posOffset>15058</wp:posOffset>
            </wp:positionV>
            <wp:extent cx="629996" cy="747458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96" cy="74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Service,</w:t>
      </w:r>
    </w:p>
    <w:p>
      <w:pPr>
        <w:pStyle w:val="BodyText"/>
        <w:spacing w:before="6"/>
        <w:rPr>
          <w:sz w:val="21"/>
        </w:rPr>
      </w:pPr>
    </w:p>
    <w:p>
      <w:pPr>
        <w:spacing w:line="251" w:lineRule="exact" w:before="0"/>
        <w:ind w:left="1325" w:right="0" w:firstLine="0"/>
        <w:jc w:val="left"/>
        <w:rPr>
          <w:b/>
          <w:sz w:val="22"/>
        </w:rPr>
      </w:pPr>
      <w:r>
        <w:rPr>
          <w:b/>
          <w:sz w:val="22"/>
        </w:rPr>
        <w:t>Linda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 McMurray</w:t>
      </w:r>
    </w:p>
    <w:p>
      <w:pPr>
        <w:pStyle w:val="BodyText"/>
        <w:spacing w:line="251" w:lineRule="exact"/>
        <w:ind w:left="1325"/>
      </w:pPr>
      <w:r>
        <w:rPr/>
        <w:t>Wall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Prayer</w:t>
      </w:r>
      <w:r>
        <w:rPr>
          <w:spacing w:val="-3"/>
        </w:rPr>
        <w:t> </w:t>
      </w:r>
      <w:r>
        <w:rPr/>
        <w:t>Supervisor</w:t>
      </w:r>
    </w:p>
    <w:sectPr>
      <w:pgSz w:w="11910" w:h="16840"/>
      <w:pgMar w:top="42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78" w:hanging="360"/>
      </w:pPr>
      <w:rPr>
        <w:rFonts w:hint="default" w:ascii="Arial" w:hAnsi="Arial" w:eastAsia="Arial" w:cs="Arial"/>
        <w:b/>
        <w:bCs/>
        <w:i w:val="0"/>
        <w:iCs w:val="0"/>
        <w:color w:val="DD1F26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77"/>
      <w:jc w:val="both"/>
    </w:pPr>
    <w:rPr>
      <w:rFonts w:ascii="Arial" w:hAnsi="Arial" w:eastAsia="Arial" w:cs="Arial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8" w:right="239" w:hanging="360"/>
      <w:jc w:val="both"/>
    </w:pPr>
    <w:rPr>
      <w:rFonts w:ascii="Arial-BoldItalicMT" w:hAnsi="Arial-BoldItalicMT" w:eastAsia="Arial-BoldItalicMT" w:cs="Arial-BoldItalic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prayer@cfijerusalem.org" TargetMode="External"/><Relationship Id="rId9" Type="http://schemas.openxmlformats.org/officeDocument/2006/relationships/hyperlink" Target="http://www.cfijerusalem.org/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2022-01-10T11:13:55Z</dcterms:created>
  <dcterms:modified xsi:type="dcterms:W3CDTF">2022-01-10T11:13:55Z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2022-01-10T00:00:00Z</vt:filetime>
  </property>
</Properties>
</file>