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206.929016pt;width:595.3pt;height:635pt;mso-position-horizontal-relative:page;mso-position-vertical-relative:page;z-index:-23704" coordorigin="0,4139" coordsize="11906,12700">
            <v:rect style="position:absolute;left:0;top:4138;width:11906;height:12700" filled="true" fillcolor="#003593" stroked="false">
              <v:fill type="solid"/>
            </v:rect>
            <v:shape style="position:absolute;left:1620;top:6866;width:8815;height:7253" coordorigin="1620,6866" coordsize="8815,7253" path="m10435,6890l1651,6890,1651,6866,1620,6866,1620,14067,1651,14067,1651,14119,10435,14119,10435,6890e" filled="true" fillcolor="#231f20" stroked="false">
              <v:path arrowok="t"/>
              <v:fill opacity="49152f" type="solid"/>
            </v:shape>
            <w10:wrap type="none"/>
          </v:group>
        </w:pict>
      </w:r>
      <w:r>
        <w:rPr/>
        <w:pict>
          <v:group style="position:absolute;margin-left:180.257996pt;margin-top:110.947014pt;width:347.7pt;height:25.15pt;mso-position-horizontal-relative:page;mso-position-vertical-relative:page;z-index:1048" coordorigin="3605,2219" coordsize="6954,503">
            <v:line style="position:absolute" from="3605,2237" to="10558,2237" stroked="true" strokeweight="1.781pt" strokecolor="#003593">
              <v:stroke dashstyle="solid"/>
            </v:line>
            <v:line style="position:absolute" from="4507,2423" to="4507,2573" stroked="true" strokeweight="2.666pt" strokecolor="#003593">
              <v:stroke dashstyle="solid"/>
            </v:line>
            <v:shape style="position:absolute;left:4592;top:2311;width:214;height:402" coordorigin="4593,2312" coordsize="214,402" path="m4645,2312l4593,2312,4593,2467,4754,2467,4754,2522,4752,2534,4746,2549,4741,2557,4735,2565,4721,2584,4692,2645,4691,2714,4743,2714,4743,2667,4745,2650,4749,2634,4756,2618,4766,2603,4778,2586,4788,2571,4806,2511,4806,2495,4806,2423,4645,2423,4645,2312xe" filled="true" fillcolor="#003593" stroked="false">
              <v:path arrowok="t"/>
              <v:fill type="solid"/>
            </v:shape>
            <v:shape style="position:absolute;left:4863;top:2422;width:336;height:299" type="#_x0000_t75" stroked="false">
              <v:imagedata r:id="rId5" o:title=""/>
            </v:shape>
            <v:line style="position:absolute" from="5295,2423" to="5295,2714" stroked="true" strokeweight="2.666pt" strokecolor="#003593">
              <v:stroke dashstyle="solid"/>
            </v:line>
            <v:shape style="position:absolute;left:5375;top:2419;width:235;height:295" type="#_x0000_t75" stroked="false">
              <v:imagedata r:id="rId6" o:title=""/>
            </v:shape>
            <v:line style="position:absolute" from="5719,2423" to="5719,2573" stroked="true" strokeweight="2.666pt" strokecolor="#003593">
              <v:stroke dashstyle="solid"/>
            </v:line>
            <v:shape style="position:absolute;left:6023;top:2311;width:214;height:402" coordorigin="6023,2312" coordsize="214,402" path="m6075,2312l6023,2312,6023,2467,6184,2467,6184,2522,6183,2534,6177,2549,6172,2557,6165,2565,6151,2584,6123,2645,6121,2714,6173,2714,6173,2667,6175,2650,6179,2634,6186,2618,6196,2603,6208,2586,6218,2571,6236,2511,6236,2495,6236,2423,6075,2423,6075,2312xe" filled="true" fillcolor="#003593" stroked="false">
              <v:path arrowok="t"/>
              <v:fill type="solid"/>
            </v:shape>
            <v:shape style="position:absolute;left:6295;top:2419;width:534;height:295" type="#_x0000_t75" stroked="false">
              <v:imagedata r:id="rId7" o:title=""/>
            </v:shape>
            <v:shape style="position:absolute;left:6895;top:2422;width:336;height:299" type="#_x0000_t75" stroked="false">
              <v:imagedata r:id="rId8" o:title=""/>
            </v:shape>
            <v:line style="position:absolute" from="7327,2423" to="7327,2573" stroked="true" strokeweight="2.666pt" strokecolor="#003593">
              <v:stroke dashstyle="solid"/>
            </v:line>
            <v:line style="position:absolute" from="7622,2423" to="7622,2573" stroked="true" strokeweight="2.665pt" strokecolor="#003593">
              <v:stroke dashstyle="solid"/>
            </v:line>
            <v:line style="position:absolute" from="7888,2467" to="7888,2714" stroked="true" strokeweight="2.61pt" strokecolor="#003593">
              <v:stroke dashstyle="solid"/>
            </v:line>
            <v:line style="position:absolute" from="7704,2445" to="7964,2445" stroked="true" strokeweight="2.19pt" strokecolor="#003593">
              <v:stroke dashstyle="solid"/>
            </v:line>
            <v:line style="position:absolute" from="8046,2423" to="8046,2573" stroked="true" strokeweight="2.666pt" strokecolor="#003593">
              <v:stroke dashstyle="solid"/>
            </v:line>
            <v:line style="position:absolute" from="8312,2467" to="8312,2714" stroked="true" strokeweight="2.609pt" strokecolor="#003593">
              <v:stroke dashstyle="solid"/>
            </v:line>
            <v:line style="position:absolute" from="8127,2445" to="8388,2445" stroked="true" strokeweight="2.19pt" strokecolor="#003593">
              <v:stroke dashstyle="solid"/>
            </v:line>
            <v:line style="position:absolute" from="8469,2423" to="8469,2573" stroked="true" strokeweight="2.666pt" strokecolor="#003593">
              <v:stroke dashstyle="solid"/>
            </v:line>
            <v:shape style="position:absolute;left:8737;top:2419;width:254;height:295" type="#_x0000_t75" stroked="false">
              <v:imagedata r:id="rId9" o:title=""/>
            </v:shape>
            <v:line style="position:absolute" from="9100,2423" to="9100,2573" stroked="true" strokeweight="2.666pt" strokecolor="#003593">
              <v:stroke dashstyle="solid"/>
            </v:line>
            <v:shape style="position:absolute;left:9180;top:2419;width:235;height:295" type="#_x0000_t75" stroked="false">
              <v:imagedata r:id="rId10" o:title=""/>
            </v:shape>
            <v:shape style="position:absolute;left:9458;top:2422;width:236;height:291" type="#_x0000_t75" stroked="false">
              <v:imagedata r:id="rId11" o:title=""/>
            </v:shape>
            <v:line style="position:absolute" from="9793,2423" to="9793,2714" stroked="true" strokeweight="2.666pt" strokecolor="#003593">
              <v:stroke dashstyle="solid"/>
            </v:line>
            <v:shape style="position:absolute;left:9879;top:2419;width:141;height:295" type="#_x0000_t75" stroked="false">
              <v:imagedata r:id="rId12" o:title=""/>
            </v:shape>
            <v:line style="position:absolute" from="5830,2585" to="5981,2585" stroked="true" strokeweight="2.666pt" strokecolor="#003593">
              <v:stroke dashstyle="solid"/>
            </v:line>
            <w10:wrap type="none"/>
          </v:group>
        </w:pict>
      </w:r>
      <w:r>
        <w:rPr/>
        <w:drawing>
          <wp:anchor distT="0" distB="0" distL="0" distR="0" allowOverlap="1" layoutInCell="1" locked="0" behindDoc="0" simplePos="0" relativeHeight="1072">
            <wp:simplePos x="0" y="0"/>
            <wp:positionH relativeFrom="page">
              <wp:posOffset>2631581</wp:posOffset>
            </wp:positionH>
            <wp:positionV relativeFrom="page">
              <wp:posOffset>1536403</wp:posOffset>
            </wp:positionV>
            <wp:extent cx="160213" cy="185737"/>
            <wp:effectExtent l="0" t="0" r="0" b="0"/>
            <wp:wrapNone/>
            <wp:docPr id="1" name="image9.png" descr=""/>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60213" cy="185737"/>
                    </a:xfrm>
                    <a:prstGeom prst="rect">
                      <a:avLst/>
                    </a:prstGeom>
                  </pic:spPr>
                </pic:pic>
              </a:graphicData>
            </a:graphic>
          </wp:anchor>
        </w:drawing>
      </w:r>
      <w:r>
        <w:rPr/>
        <w:pict>
          <v:group style="position:absolute;margin-left:180.377701pt;margin-top:88.144913pt;width:81.150pt;height:17.4pt;mso-position-horizontal-relative:page;mso-position-vertical-relative:page;z-index:1096" coordorigin="3608,1763" coordsize="1623,348">
            <v:shape style="position:absolute;left:3607;top:1762;width:240;height:348" type="#_x0000_t75" stroked="false">
              <v:imagedata r:id="rId14" o:title=""/>
            </v:shape>
            <v:shape style="position:absolute;left:3894;top:1768;width:182;height:336" type="#_x0000_t75" stroked="false">
              <v:imagedata r:id="rId15" o:title=""/>
            </v:shape>
            <v:shape style="position:absolute;left:4127;top:1768;width:205;height:336" type="#_x0000_t75" stroked="false">
              <v:imagedata r:id="rId16" o:title=""/>
            </v:shape>
            <v:shape style="position:absolute;left:4367;top:1775;width:329;height:335" type="#_x0000_t75" stroked="false">
              <v:imagedata r:id="rId17" o:title=""/>
            </v:shape>
            <v:line style="position:absolute" from="4755,1861" to="4755,2104" stroked="true" strokeweight="2.646pt" strokecolor="#003593">
              <v:stroke dashstyle="solid"/>
            </v:line>
            <v:rect style="position:absolute;left:4728;top:1768;width:53;height:60" filled="true" fillcolor="#003593" stroked="false">
              <v:fill type="solid"/>
            </v:rect>
            <v:shape style="position:absolute;left:4821;top:1855;width:188;height:255" type="#_x0000_t75" stroked="false">
              <v:imagedata r:id="rId18" o:title=""/>
            </v:shape>
            <v:shape style="position:absolute;left:5048;top:1855;width:182;height:249" type="#_x0000_t75" stroked="false">
              <v:imagedata r:id="rId19" o:title=""/>
            </v:shape>
            <w10:wrap type="none"/>
          </v:group>
        </w:pict>
      </w:r>
      <w:r>
        <w:rPr/>
        <w:pict>
          <v:group style="position:absolute;margin-left:269.588715pt;margin-top:88.421616pt;width:67.150pt;height:17.1pt;mso-position-horizontal-relative:page;mso-position-vertical-relative:page;z-index:1120" coordorigin="5392,1768" coordsize="1343,342">
            <v:line style="position:absolute" from="5419,1962" to="5419,2104" stroked="true" strokeweight="2.772pt" strokecolor="#003593">
              <v:stroke dashstyle="solid"/>
            </v:line>
            <v:line style="position:absolute" from="5392,1933" to="5563,1933" stroked="true" strokeweight="2.9pt" strokecolor="#003593">
              <v:stroke dashstyle="solid"/>
            </v:line>
            <v:rect style="position:absolute;left:5391;top:1826;width:56;height:78" filled="true" fillcolor="#003593" stroked="false">
              <v:fill type="solid"/>
            </v:rect>
            <v:line style="position:absolute" from="5392,1797" to="5581,1797" stroked="true" strokeweight="2.9pt" strokecolor="#003593">
              <v:stroke dashstyle="solid"/>
            </v:line>
            <v:shape style="position:absolute;left:5623;top:1768;width:205;height:336" type="#_x0000_t75" stroked="false">
              <v:imagedata r:id="rId20" o:title=""/>
            </v:shape>
            <v:shape style="position:absolute;left:5867;top:1855;width:187;height:255" type="#_x0000_t75" stroked="false">
              <v:imagedata r:id="rId21" o:title=""/>
            </v:shape>
            <v:shape style="position:absolute;left:6096;top:1855;width:182;height:249" type="#_x0000_t75" stroked="false">
              <v:imagedata r:id="rId22" o:title=""/>
            </v:shape>
            <v:shape style="position:absolute;left:6319;top:1768;width:195;height:342" type="#_x0000_t75" stroked="false">
              <v:imagedata r:id="rId23" o:title=""/>
            </v:shape>
            <v:shape style="position:absolute;left:6548;top:1855;width:187;height:255" type="#_x0000_t75" stroked="false">
              <v:imagedata r:id="rId24" o:title=""/>
            </v:shape>
            <w10:wrap type="none"/>
          </v:group>
        </w:pict>
      </w:r>
      <w:r>
        <w:rPr/>
        <w:drawing>
          <wp:anchor distT="0" distB="0" distL="0" distR="0" allowOverlap="1" layoutInCell="1" locked="0" behindDoc="0" simplePos="0" relativeHeight="1144">
            <wp:simplePos x="0" y="0"/>
            <wp:positionH relativeFrom="page">
              <wp:posOffset>4365763</wp:posOffset>
            </wp:positionH>
            <wp:positionV relativeFrom="page">
              <wp:posOffset>1119441</wp:posOffset>
            </wp:positionV>
            <wp:extent cx="226586" cy="219075"/>
            <wp:effectExtent l="0" t="0" r="0" b="0"/>
            <wp:wrapNone/>
            <wp:docPr id="3" name="image21.png" descr=""/>
            <wp:cNvGraphicFramePr>
              <a:graphicFrameLocks noChangeAspect="1"/>
            </wp:cNvGraphicFramePr>
            <a:graphic>
              <a:graphicData uri="http://schemas.openxmlformats.org/drawingml/2006/picture">
                <pic:pic>
                  <pic:nvPicPr>
                    <pic:cNvPr id="4" name="image21.png"/>
                    <pic:cNvPicPr/>
                  </pic:nvPicPr>
                  <pic:blipFill>
                    <a:blip r:embed="rId25" cstate="print"/>
                    <a:stretch>
                      <a:fillRect/>
                    </a:stretch>
                  </pic:blipFill>
                  <pic:spPr>
                    <a:xfrm>
                      <a:off x="0" y="0"/>
                      <a:ext cx="226586" cy="219075"/>
                    </a:xfrm>
                    <a:prstGeom prst="rect">
                      <a:avLst/>
                    </a:prstGeom>
                  </pic:spPr>
                </pic:pic>
              </a:graphicData>
            </a:graphic>
          </wp:anchor>
        </w:drawing>
      </w:r>
      <w:r>
        <w:rPr/>
        <w:pict>
          <v:group style="position:absolute;margin-left:367.813995pt;margin-top:88.431015pt;width:47.65pt;height:17.1pt;mso-position-horizontal-relative:page;mso-position-vertical-relative:page;z-index:1168" coordorigin="7356,1769" coordsize="953,342">
            <v:line style="position:absolute" from="7384,1769" to="7384,2104" stroked="true" strokeweight="2.772pt" strokecolor="#003593">
              <v:stroke dashstyle="solid"/>
            </v:line>
            <v:shape style="position:absolute;left:7446;top:1855;width:187;height:255" type="#_x0000_t75" stroked="false">
              <v:imagedata r:id="rId26" o:title=""/>
            </v:shape>
            <v:shape style="position:absolute;left:7676;top:1855;width:537;height:255" type="#_x0000_t75" stroked="false">
              <v:imagedata r:id="rId27" o:title=""/>
            </v:shape>
            <v:line style="position:absolute" from="8283,1769" to="8283,2104" stroked="true" strokeweight="2.647pt" strokecolor="#003593">
              <v:stroke dashstyle="solid"/>
            </v:line>
            <w10:wrap type="none"/>
          </v:group>
        </w:pict>
      </w:r>
      <w:r>
        <w:rPr/>
        <w:pict>
          <v:group style="position:absolute;margin-left:434.21701pt;margin-top:88.431015pt;width:93.6pt;height:17.1pt;mso-position-horizontal-relative:page;mso-position-vertical-relative:page;z-index:1192" coordorigin="8684,1769" coordsize="1872,342">
            <v:shape style="position:absolute;left:8684;top:1768;width:177;height:342" type="#_x0000_t75" stroked="false">
              <v:imagedata r:id="rId28" o:title=""/>
            </v:shape>
            <v:shape style="position:absolute;left:8903;top:1855;width:187;height:255" type="#_x0000_t75" stroked="false">
              <v:imagedata r:id="rId29" o:title=""/>
            </v:shape>
            <v:shape style="position:absolute;left:9131;top:1855;width:332;height:255" type="#_x0000_t75" stroked="false">
              <v:imagedata r:id="rId30" o:title=""/>
            </v:shape>
            <v:shape style="position:absolute;left:9499;top:1855;width:187;height:255" type="#_x0000_t75" stroked="false">
              <v:imagedata r:id="rId31" o:title=""/>
            </v:shape>
            <v:shape style="position:absolute;left:9717;top:1855;width:188;height:255" type="#_x0000_t75" stroked="false">
              <v:imagedata r:id="rId32" o:title=""/>
            </v:shape>
            <v:line style="position:absolute" from="9972,1769" to="9972,2104" stroked="true" strokeweight="2.646pt" strokecolor="#003593">
              <v:stroke dashstyle="solid"/>
            </v:line>
            <v:shape style="position:absolute;left:10037;top:1855;width:187;height:255" type="#_x0000_t75" stroked="false">
              <v:imagedata r:id="rId33" o:title=""/>
            </v:shape>
            <v:shape style="position:absolute;left:10262;top:1855;width:294;height:249" type="#_x0000_t75" stroked="false">
              <v:imagedata r:id="rId34" o:title=""/>
            </v:shape>
            <w10:wrap type="none"/>
          </v:group>
        </w:pict>
      </w:r>
      <w:r>
        <w:rPr/>
        <w:pict>
          <v:rect style="position:absolute;margin-left:422.743988pt;margin-top:97.539017pt;width:5.199pt;height:3.226pt;mso-position-horizontal-relative:page;mso-position-vertical-relative:page;z-index:1216" filled="true" fillcolor="#003593" stroked="false">
            <v:fill type="solid"/>
            <w10:wrap type="none"/>
          </v:rect>
        </w:pict>
      </w:r>
      <w:r>
        <w:rPr/>
        <w:pict>
          <v:group style="position:absolute;margin-left:67.353897pt;margin-top:55.556015pt;width:104.05pt;height:103.2pt;mso-position-horizontal-relative:page;mso-position-vertical-relative:page;z-index:1240" coordorigin="1347,1111" coordsize="2081,2064">
            <v:shape style="position:absolute;left:2336;top:1111;width:116;height:266" type="#_x0000_t75" stroked="false">
              <v:imagedata r:id="rId35" o:title=""/>
            </v:shape>
            <v:shape style="position:absolute;left:2104;top:1460;width:116;height:266" type="#_x0000_t75" stroked="false">
              <v:imagedata r:id="rId36" o:title=""/>
            </v:shape>
            <v:shape style="position:absolute;left:2568;top:1460;width:116;height:266" type="#_x0000_t75" stroked="false">
              <v:imagedata r:id="rId37" o:title=""/>
            </v:shape>
            <v:shape style="position:absolute;left:2260;top:1402;width:263;height:160" type="#_x0000_t75" stroked="false">
              <v:imagedata r:id="rId38" o:title=""/>
            </v:shape>
            <v:shape style="position:absolute;left:2029;top:1751;width:727;height:230" coordorigin="2029,1752" coordsize="727,230" path="m2292,1758l2029,1758,2056,1852,2064,1869,2082,1886,2107,1901,2139,1910,2185,1951,2227,1973,2288,1981,2392,1982,2502,1972,2579,1948,2589,1943,2392,1943,2321,1938,2265,1926,2227,1913,2206,1903,2229,1893,2247,1879,2259,1865,2264,1852,2292,1758xm2755,1752l2493,1752,2520,1852,2526,1866,2538,1880,2556,1893,2579,1904,2562,1912,2524,1925,2466,1938,2392,1943,2589,1943,2626,1924,2646,1910,2677,1900,2703,1886,2720,1869,2728,1852,2755,1752xe" filled="true" fillcolor="#003593" stroked="false">
              <v:path arrowok="t"/>
              <v:fill type="solid"/>
            </v:shape>
            <v:shape style="position:absolute;left:1774;top:1460;width:116;height:266" type="#_x0000_t75" stroked="false">
              <v:imagedata r:id="rId39" o:title=""/>
            </v:shape>
            <v:shape style="position:absolute;left:2898;top:1460;width:116;height:266" type="#_x0000_t75" stroked="false">
              <v:imagedata r:id="rId40" o:title=""/>
            </v:shape>
            <v:shape style="position:absolute;left:1698;top:1751;width:1387;height:396" coordorigin="1699,1752" coordsize="1387,396" path="m1961,1763l1699,1763,1726,1852,1735,1871,1756,1889,1786,1904,1824,1911,1833,1923,1855,1947,1889,1979,1936,2016,1998,2054,2073,2090,2164,2120,2270,2140,2392,2148,2513,2140,2618,2120,2653,2109,2393,2109,2270,2100,2164,2079,2075,2048,2003,2012,1948,1975,1908,1942,1883,1917,1872,1905,1896,1894,1915,1881,1928,1866,1934,1852,1961,1763xm3086,1752l2823,1752,2850,1852,2856,1866,2870,1881,2889,1894,2914,1905,2902,1918,2877,1943,2837,1976,2781,2012,2710,2048,2622,2079,2517,2100,2393,2109,2653,2109,2708,2091,2783,2056,2844,2018,2892,1982,2927,1949,2950,1925,2960,1911,2998,1904,3028,1889,3049,1871,3058,1852,3086,1752xe" filled="true" fillcolor="#003593" stroked="false">
              <v:path arrowok="t"/>
              <v:fill type="solid"/>
            </v:shape>
            <v:shape style="position:absolute;left:1441;top:1460;width:116;height:266" type="#_x0000_t75" stroked="false">
              <v:imagedata r:id="rId41" o:title=""/>
            </v:shape>
            <v:shape style="position:absolute;left:3231;top:1460;width:116;height:266" type="#_x0000_t75" stroked="false">
              <v:imagedata r:id="rId39" o:title=""/>
            </v:shape>
            <v:shape style="position:absolute;left:1347;top:1752;width:2081;height:1422" coordorigin="1347,1753" coordsize="2081,1422" path="m2673,2347l2667,2341,2654,2341,2648,2347,2648,2360,2654,2366,2667,2366,2673,2360,2673,2347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e" filled="true" fillcolor="#00359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line="300" w:lineRule="auto" w:before="65"/>
        <w:ind w:left="873" w:right="873" w:firstLine="0"/>
        <w:jc w:val="center"/>
        <w:rPr>
          <w:b/>
          <w:sz w:val="110"/>
        </w:rPr>
      </w:pPr>
      <w:r>
        <w:rPr>
          <w:b/>
          <w:color w:val="FFFFFF"/>
          <w:sz w:val="110"/>
        </w:rPr>
        <w:t>CFI Projects Monthly Reports for</w:t>
      </w:r>
    </w:p>
    <w:p>
      <w:pPr>
        <w:spacing w:line="1082" w:lineRule="exact" w:before="0"/>
        <w:ind w:left="873" w:right="871" w:firstLine="0"/>
        <w:jc w:val="center"/>
        <w:rPr>
          <w:b/>
          <w:sz w:val="110"/>
        </w:rPr>
      </w:pPr>
      <w:r>
        <w:rPr>
          <w:b/>
          <w:color w:val="FFFFFF"/>
          <w:sz w:val="110"/>
        </w:rPr>
        <w:t>International</w:t>
      </w:r>
    </w:p>
    <w:p>
      <w:pPr>
        <w:spacing w:before="135"/>
        <w:ind w:left="873" w:right="873" w:firstLine="0"/>
        <w:jc w:val="center"/>
        <w:rPr>
          <w:b/>
          <w:sz w:val="110"/>
        </w:rPr>
      </w:pPr>
      <w:r>
        <w:rPr>
          <w:b/>
          <w:color w:val="FFFFFF"/>
          <w:sz w:val="110"/>
        </w:rPr>
        <w:t>Representatives</w:t>
      </w:r>
    </w:p>
    <w:p>
      <w:pPr>
        <w:spacing w:after="0"/>
        <w:jc w:val="center"/>
        <w:rPr>
          <w:sz w:val="110"/>
        </w:rPr>
        <w:sectPr>
          <w:type w:val="continuous"/>
          <w:pgSz w:w="11910" w:h="16840"/>
          <w:pgMar w:top="1100" w:bottom="0" w:left="740" w:right="740"/>
        </w:sectPr>
      </w:pPr>
    </w:p>
    <w:p>
      <w:pPr>
        <w:pStyle w:val="BodyText"/>
        <w:rPr>
          <w:b/>
          <w:sz w:val="20"/>
        </w:rPr>
      </w:pPr>
    </w:p>
    <w:p>
      <w:pPr>
        <w:pStyle w:val="BodyText"/>
        <w:rPr>
          <w:b/>
          <w:sz w:val="20"/>
        </w:rPr>
      </w:pPr>
    </w:p>
    <w:p>
      <w:pPr>
        <w:pStyle w:val="BodyText"/>
        <w:rPr>
          <w:b/>
          <w:sz w:val="20"/>
        </w:rPr>
      </w:pPr>
    </w:p>
    <w:p>
      <w:pPr>
        <w:pStyle w:val="BodyText"/>
        <w:spacing w:before="4"/>
        <w:rPr>
          <w:b/>
          <w:sz w:val="23"/>
        </w:rPr>
      </w:pPr>
    </w:p>
    <w:p>
      <w:pPr>
        <w:spacing w:before="86"/>
        <w:ind w:left="393" w:right="0" w:firstLine="0"/>
        <w:jc w:val="left"/>
        <w:rPr>
          <w:rFonts w:ascii="Arial-BoldItalicMT"/>
          <w:b/>
          <w:i/>
          <w:sz w:val="44"/>
        </w:rPr>
      </w:pPr>
      <w:r>
        <w:rPr>
          <w:rFonts w:ascii="Arial-BoldItalicMT"/>
          <w:b/>
          <w:i/>
          <w:color w:val="003593"/>
          <w:sz w:val="44"/>
        </w:rPr>
        <w:t>Dear CFI International Representative Family,</w:t>
      </w:r>
    </w:p>
    <w:p>
      <w:pPr>
        <w:pStyle w:val="BodyText"/>
        <w:rPr>
          <w:rFonts w:ascii="Arial-BoldItalicMT"/>
          <w:b/>
          <w:i/>
          <w:sz w:val="48"/>
        </w:rPr>
      </w:pPr>
    </w:p>
    <w:p>
      <w:pPr>
        <w:pStyle w:val="Heading1"/>
        <w:spacing w:line="292" w:lineRule="auto" w:before="333"/>
        <w:ind w:right="378"/>
      </w:pPr>
      <w:r>
        <w:rPr>
          <w:color w:val="003593"/>
        </w:rPr>
        <w:t>Thank you for your continued support of the Outreach efforts of Christian Friends of Israel. We continue to strive to encourage those in need and to offer practical assistance during times of struggle. It’s during these times when relationships can be formed which please God and allow us to show Compassion to those who need it the most and have possibly never experienced it before.</w:t>
      </w:r>
    </w:p>
    <w:p>
      <w:pPr>
        <w:pStyle w:val="BodyText"/>
        <w:spacing w:before="1"/>
        <w:rPr>
          <w:i/>
          <w:sz w:val="36"/>
        </w:rPr>
      </w:pPr>
    </w:p>
    <w:p>
      <w:pPr>
        <w:spacing w:line="292" w:lineRule="auto" w:before="0"/>
        <w:ind w:left="393" w:right="378" w:firstLine="0"/>
        <w:jc w:val="left"/>
        <w:rPr>
          <w:i/>
          <w:sz w:val="30"/>
        </w:rPr>
      </w:pPr>
      <w:r>
        <w:rPr>
          <w:i/>
          <w:color w:val="003593"/>
          <w:sz w:val="30"/>
        </w:rPr>
        <w:t>During this time of global pandemic, we continue to offer assistance as we are able, and we know each passing day may allow for additional hardships, but we also know the God whom we serve. He is more than able to protect, and provide and heal. We are willing to represent Him to the people of Israel.</w:t>
      </w:r>
    </w:p>
    <w:p>
      <w:pPr>
        <w:pStyle w:val="BodyText"/>
        <w:spacing w:before="2"/>
        <w:rPr>
          <w:i/>
          <w:sz w:val="36"/>
        </w:rPr>
      </w:pPr>
    </w:p>
    <w:p>
      <w:pPr>
        <w:spacing w:before="0"/>
        <w:ind w:left="393" w:right="0" w:firstLine="0"/>
        <w:jc w:val="left"/>
        <w:rPr>
          <w:i/>
          <w:sz w:val="30"/>
        </w:rPr>
      </w:pPr>
      <w:r>
        <w:rPr>
          <w:i/>
          <w:color w:val="003593"/>
          <w:sz w:val="30"/>
        </w:rPr>
        <w:t>Please receive the CFI Outreach electronic updates as a reminder</w:t>
      </w:r>
    </w:p>
    <w:p>
      <w:pPr>
        <w:spacing w:line="292" w:lineRule="auto" w:before="75"/>
        <w:ind w:left="393" w:right="644" w:firstLine="0"/>
        <w:jc w:val="left"/>
        <w:rPr>
          <w:i/>
          <w:sz w:val="30"/>
        </w:rPr>
      </w:pPr>
      <w:r>
        <w:rPr>
          <w:i/>
          <w:color w:val="003593"/>
          <w:sz w:val="30"/>
        </w:rPr>
        <w:t>of the impact each of you have in the lives of so many. We are grateful to represent those of you in the Nations - to those in the Land of Israel.</w:t>
      </w:r>
    </w:p>
    <w:p>
      <w:pPr>
        <w:pStyle w:val="BodyText"/>
        <w:spacing w:before="4"/>
        <w:rPr>
          <w:i/>
          <w:sz w:val="36"/>
        </w:rPr>
      </w:pPr>
    </w:p>
    <w:p>
      <w:pPr>
        <w:spacing w:before="0"/>
        <w:ind w:left="393" w:right="0" w:firstLine="0"/>
        <w:jc w:val="left"/>
        <w:rPr>
          <w:rFonts w:ascii="Arial-BoldItalicMT"/>
          <w:b/>
          <w:i/>
          <w:sz w:val="30"/>
        </w:rPr>
      </w:pPr>
      <w:r>
        <w:rPr>
          <w:rFonts w:ascii="Arial-BoldItalicMT"/>
          <w:b/>
          <w:i/>
          <w:color w:val="003593"/>
          <w:sz w:val="30"/>
        </w:rPr>
        <w:t>A friend loves at all times, And a brother is born for adversity.</w:t>
      </w:r>
    </w:p>
    <w:p>
      <w:pPr>
        <w:pStyle w:val="Heading1"/>
        <w:spacing w:before="75"/>
        <w:ind w:left="6947"/>
      </w:pPr>
      <w:r>
        <w:rPr>
          <w:color w:val="003593"/>
        </w:rPr>
        <w:t>Proverbs 17:17 (NKJV)</w:t>
      </w:r>
    </w:p>
    <w:p>
      <w:pPr>
        <w:spacing w:after="0"/>
        <w:sectPr>
          <w:footerReference w:type="default" r:id="rId42"/>
          <w:pgSz w:w="11910" w:h="16840"/>
          <w:pgMar w:footer="1498" w:header="0" w:top="1580" w:bottom="1680" w:left="740" w:right="740"/>
        </w:sectPr>
      </w:pPr>
    </w:p>
    <w:p>
      <w:pPr>
        <w:pStyle w:val="BodyText"/>
        <w:rPr>
          <w:i/>
          <w:sz w:val="20"/>
        </w:rPr>
      </w:pPr>
      <w:r>
        <w:rPr/>
        <w:pict>
          <v:group style="position:absolute;margin-left:0pt;margin-top:.001015pt;width:595.3pt;height:78pt;mso-position-horizontal-relative:page;mso-position-vertical-relative:page;z-index:-23392" coordorigin="0,0" coordsize="11906,1560">
            <v:rect style="position:absolute;left:0;top:0;width:11906;height:1560" filled="true" fillcolor="#003593" stroked="false">
              <v:fill type="solid"/>
            </v:rect>
            <v:rect style="position:absolute;left:2161;top:630;width:7776;height:677" filled="true" fillcolor="#231f20" stroked="false">
              <v:fill opacity="49152f" type="solid"/>
            </v:rect>
            <v:shapetype id="_x0000_t202" o:spt="202" coordsize="21600,21600" path="m,l,21600r21600,l21600,xe">
              <v:stroke joinstyle="miter"/>
              <v:path gradientshapeok="t" o:connecttype="rect"/>
            </v:shapetype>
            <v:shape style="position:absolute;left:0;top:0;width:11906;height:1560" type="#_x0000_t202" filled="false" stroked="false">
              <v:textbox inset="0,0,0,0">
                <w:txbxContent>
                  <w:p>
                    <w:pPr>
                      <w:spacing w:before="481"/>
                      <w:ind w:left="2097" w:right="0" w:firstLine="0"/>
                      <w:jc w:val="left"/>
                      <w:rPr>
                        <w:b/>
                        <w:sz w:val="60"/>
                      </w:rPr>
                    </w:pPr>
                    <w:r>
                      <w:rPr>
                        <w:b/>
                        <w:color w:val="FFFFFF"/>
                        <w:spacing w:val="8"/>
                        <w:sz w:val="60"/>
                      </w:rPr>
                      <w:t>Project Forsake </w:t>
                    </w:r>
                    <w:r>
                      <w:rPr>
                        <w:b/>
                        <w:color w:val="FFFFFF"/>
                        <w:spacing w:val="7"/>
                        <w:sz w:val="60"/>
                      </w:rPr>
                      <w:t>Them</w:t>
                    </w:r>
                    <w:r>
                      <w:rPr>
                        <w:b/>
                        <w:color w:val="FFFFFF"/>
                        <w:spacing w:val="58"/>
                        <w:sz w:val="60"/>
                      </w:rPr>
                      <w:t> </w:t>
                    </w:r>
                    <w:r>
                      <w:rPr>
                        <w:b/>
                        <w:color w:val="FFFFFF"/>
                        <w:spacing w:val="10"/>
                        <w:sz w:val="60"/>
                      </w:rPr>
                      <w:t>Not</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6"/>
        </w:rPr>
      </w:pPr>
    </w:p>
    <w:p>
      <w:pPr>
        <w:pStyle w:val="BodyText"/>
        <w:spacing w:line="266" w:lineRule="auto" w:before="93"/>
        <w:ind w:left="103" w:right="189"/>
      </w:pPr>
      <w:r>
        <w:rPr>
          <w:color w:val="003593"/>
        </w:rPr>
        <w:t>Perhaps no one likes waiting very much, especially when it is for something we long for most but don’t know when we will actually have that longing fulfilled. Expectation is a bit different. We have to wait, yes, but we know when that special something will be fulfilled, and the expectation fills us with excitement and joy. For instance, did you ever count down the days to see somebody you love so much, or for your upcoming holiday trip?</w:t>
      </w:r>
    </w:p>
    <w:p>
      <w:pPr>
        <w:pStyle w:val="BodyText"/>
        <w:spacing w:before="11"/>
        <w:rPr>
          <w:sz w:val="23"/>
        </w:rPr>
      </w:pPr>
    </w:p>
    <w:p>
      <w:pPr>
        <w:pStyle w:val="BodyText"/>
        <w:spacing w:line="266" w:lineRule="auto"/>
        <w:ind w:left="103" w:right="267"/>
      </w:pPr>
      <w:r>
        <w:rPr>
          <w:color w:val="003593"/>
        </w:rPr>
        <w:t>We often see the strong uplifting power of ‘Looking Forward To,’ in the lives of our dear Holocaust Survivors - the expectation of the birth of a new great grandchild, family visit or phone call, or a birthday celebration with friends. These all increase their motivation to live and to not give up.</w:t>
      </w:r>
    </w:p>
    <w:p>
      <w:pPr>
        <w:pStyle w:val="BodyText"/>
        <w:spacing w:before="2"/>
        <w:rPr>
          <w:sz w:val="24"/>
        </w:rPr>
      </w:pPr>
    </w:p>
    <w:p>
      <w:pPr>
        <w:pStyle w:val="BodyText"/>
        <w:spacing w:line="266" w:lineRule="auto"/>
        <w:ind w:left="103" w:right="230"/>
      </w:pPr>
      <w:r>
        <w:rPr>
          <w:color w:val="003593"/>
        </w:rPr>
        <w:t>In the past months, since COVID-19 invaded daily routines with restrictions, and often fear, our visits became more urgent than ever before. Many elderly people find themselves isolated and with no fellow- ship. Every phone call, every card and every visit is appreciated greatly.</w:t>
      </w:r>
    </w:p>
    <w:p>
      <w:pPr>
        <w:pStyle w:val="BodyText"/>
        <w:spacing w:before="1"/>
        <w:rPr>
          <w:sz w:val="24"/>
        </w:rPr>
      </w:pPr>
    </w:p>
    <w:p>
      <w:pPr>
        <w:pStyle w:val="BodyText"/>
        <w:spacing w:line="266" w:lineRule="auto"/>
        <w:ind w:left="103" w:right="303"/>
      </w:pPr>
      <w:r>
        <w:rPr>
          <w:color w:val="003593"/>
        </w:rPr>
        <w:t>Galina spends her days in her lounge, in front of the TV and a little table on which she has her most important documents, including a copy of the book of Psalms. The book, from the looks of it, was well read. It takes Galina a huge effort and a long time to get up from her soft big chair and start walking, so it took her five minutes to overcome three meters to open a door to us. The way back was also long, but she was happy and very excited! While we were talking, she reached out for the Psalms and pulled a stack of papers out of it – those were all the birthday cards and pictures we took together over the years, with scriptures included! “I read these daily! They mean so much to me!” said Galina with a big smile. We are so glad Galina finds encouragement in the precious Word of God.</w:t>
      </w:r>
    </w:p>
    <w:p>
      <w:pPr>
        <w:pStyle w:val="BodyText"/>
        <w:spacing w:before="3"/>
        <w:rPr>
          <w:sz w:val="19"/>
        </w:rPr>
      </w:pPr>
      <w:r>
        <w:rPr/>
        <w:drawing>
          <wp:anchor distT="0" distB="0" distL="0" distR="0" allowOverlap="1" layoutInCell="1" locked="0" behindDoc="0" simplePos="0" relativeHeight="1264">
            <wp:simplePos x="0" y="0"/>
            <wp:positionH relativeFrom="page">
              <wp:posOffset>540004</wp:posOffset>
            </wp:positionH>
            <wp:positionV relativeFrom="paragraph">
              <wp:posOffset>165484</wp:posOffset>
            </wp:positionV>
            <wp:extent cx="3078111" cy="2503932"/>
            <wp:effectExtent l="0" t="0" r="0" b="0"/>
            <wp:wrapTopAndBottom/>
            <wp:docPr id="5" name="image50.jpeg" descr=""/>
            <wp:cNvGraphicFramePr>
              <a:graphicFrameLocks noChangeAspect="1"/>
            </wp:cNvGraphicFramePr>
            <a:graphic>
              <a:graphicData uri="http://schemas.openxmlformats.org/drawingml/2006/picture">
                <pic:pic>
                  <pic:nvPicPr>
                    <pic:cNvPr id="6" name="image50.jpeg"/>
                    <pic:cNvPicPr/>
                  </pic:nvPicPr>
                  <pic:blipFill>
                    <a:blip r:embed="rId43" cstate="print"/>
                    <a:stretch>
                      <a:fillRect/>
                    </a:stretch>
                  </pic:blipFill>
                  <pic:spPr>
                    <a:xfrm>
                      <a:off x="0" y="0"/>
                      <a:ext cx="3078111" cy="2503932"/>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3955796</wp:posOffset>
            </wp:positionH>
            <wp:positionV relativeFrom="paragraph">
              <wp:posOffset>165484</wp:posOffset>
            </wp:positionV>
            <wp:extent cx="3034319" cy="2468308"/>
            <wp:effectExtent l="0" t="0" r="0" b="0"/>
            <wp:wrapTopAndBottom/>
            <wp:docPr id="7" name="image51.jpeg" descr=""/>
            <wp:cNvGraphicFramePr>
              <a:graphicFrameLocks noChangeAspect="1"/>
            </wp:cNvGraphicFramePr>
            <a:graphic>
              <a:graphicData uri="http://schemas.openxmlformats.org/drawingml/2006/picture">
                <pic:pic>
                  <pic:nvPicPr>
                    <pic:cNvPr id="8" name="image51.jpeg"/>
                    <pic:cNvPicPr/>
                  </pic:nvPicPr>
                  <pic:blipFill>
                    <a:blip r:embed="rId44" cstate="print"/>
                    <a:stretch>
                      <a:fillRect/>
                    </a:stretch>
                  </pic:blipFill>
                  <pic:spPr>
                    <a:xfrm>
                      <a:off x="0" y="0"/>
                      <a:ext cx="3034319" cy="2468308"/>
                    </a:xfrm>
                    <a:prstGeom prst="rect">
                      <a:avLst/>
                    </a:prstGeom>
                  </pic:spPr>
                </pic:pic>
              </a:graphicData>
            </a:graphic>
          </wp:anchor>
        </w:drawing>
      </w:r>
    </w:p>
    <w:p>
      <w:pPr>
        <w:pStyle w:val="BodyText"/>
        <w:spacing w:before="11"/>
        <w:rPr>
          <w:sz w:val="20"/>
        </w:rPr>
      </w:pPr>
    </w:p>
    <w:p>
      <w:pPr>
        <w:pStyle w:val="BodyText"/>
        <w:spacing w:line="266" w:lineRule="auto"/>
        <w:ind w:left="103" w:right="108"/>
      </w:pPr>
      <w:r>
        <w:rPr>
          <w:color w:val="003593"/>
        </w:rPr>
        <w:t>Maya and Pinchas hardly ever leave their apartment, and rely on their caregiver for all their necessities. Their children and grandchildren live all around Israel, and don’t have cars, and restrictions made it really hard for them to visit. Maya had some peaches to share with me, and while we were talking about fruits, she briefly mentioned that her favorite one is watermelon, but she only had it once this summer, and</w:t>
      </w:r>
    </w:p>
    <w:p>
      <w:pPr>
        <w:pStyle w:val="BodyText"/>
        <w:spacing w:line="266" w:lineRule="auto"/>
        <w:ind w:left="103"/>
      </w:pPr>
      <w:r>
        <w:rPr>
          <w:color w:val="003593"/>
        </w:rPr>
        <w:t>that one was not good. About 20 minutes after the visit I rang the doorbell of their apartment again, this time with a huge watermelon in my hands. Maya’s reaction was priceless and the biggest gift for us. It definitely made her day, and we were happy to be a part of it. She called me the next day to say that that was one of the best watermelons she ever had.</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23320"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right="173"/>
      </w:pPr>
      <w:r>
        <w:rPr>
          <w:color w:val="003593"/>
        </w:rPr>
        <w:t>We also were grateful for the opportunity to visit our friends in the kibbutz Mavkiim. On our first trip there we found out that Yaakov was just out of the hospital and his right leg was amputated, which made him even less mobile. There is only one air conditioner in his lounge, which was not enough in the heat of an Israeli summer. Again, the Lord so lead us, and we were in the right place and at the right time – to find the need and to meet it. A few days later we came back with a portable cooler, which would be sufficient to cool Yaakov’s room and to keep him comfortable.</w:t>
      </w:r>
    </w:p>
    <w:p>
      <w:pPr>
        <w:pStyle w:val="BodyText"/>
        <w:spacing w:before="7"/>
        <w:rPr>
          <w:sz w:val="17"/>
        </w:rPr>
      </w:pPr>
      <w:r>
        <w:rPr/>
        <w:drawing>
          <wp:anchor distT="0" distB="0" distL="0" distR="0" allowOverlap="1" layoutInCell="1" locked="0" behindDoc="0" simplePos="0" relativeHeight="1360">
            <wp:simplePos x="0" y="0"/>
            <wp:positionH relativeFrom="page">
              <wp:posOffset>540004</wp:posOffset>
            </wp:positionH>
            <wp:positionV relativeFrom="paragraph">
              <wp:posOffset>153362</wp:posOffset>
            </wp:positionV>
            <wp:extent cx="3040486" cy="3709987"/>
            <wp:effectExtent l="0" t="0" r="0" b="0"/>
            <wp:wrapTopAndBottom/>
            <wp:docPr id="9" name="image52.jpeg" descr=""/>
            <wp:cNvGraphicFramePr>
              <a:graphicFrameLocks noChangeAspect="1"/>
            </wp:cNvGraphicFramePr>
            <a:graphic>
              <a:graphicData uri="http://schemas.openxmlformats.org/drawingml/2006/picture">
                <pic:pic>
                  <pic:nvPicPr>
                    <pic:cNvPr id="10" name="image52.jpeg"/>
                    <pic:cNvPicPr/>
                  </pic:nvPicPr>
                  <pic:blipFill>
                    <a:blip r:embed="rId45" cstate="print"/>
                    <a:stretch>
                      <a:fillRect/>
                    </a:stretch>
                  </pic:blipFill>
                  <pic:spPr>
                    <a:xfrm>
                      <a:off x="0" y="0"/>
                      <a:ext cx="3040486" cy="3709987"/>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3959999</wp:posOffset>
            </wp:positionH>
            <wp:positionV relativeFrom="paragraph">
              <wp:posOffset>153362</wp:posOffset>
            </wp:positionV>
            <wp:extent cx="3064984" cy="3739896"/>
            <wp:effectExtent l="0" t="0" r="0" b="0"/>
            <wp:wrapTopAndBottom/>
            <wp:docPr id="11" name="image53.jpeg" descr=""/>
            <wp:cNvGraphicFramePr>
              <a:graphicFrameLocks noChangeAspect="1"/>
            </wp:cNvGraphicFramePr>
            <a:graphic>
              <a:graphicData uri="http://schemas.openxmlformats.org/drawingml/2006/picture">
                <pic:pic>
                  <pic:nvPicPr>
                    <pic:cNvPr id="12" name="image53.jpeg"/>
                    <pic:cNvPicPr/>
                  </pic:nvPicPr>
                  <pic:blipFill>
                    <a:blip r:embed="rId46" cstate="print"/>
                    <a:stretch>
                      <a:fillRect/>
                    </a:stretch>
                  </pic:blipFill>
                  <pic:spPr>
                    <a:xfrm>
                      <a:off x="0" y="0"/>
                      <a:ext cx="3064984" cy="3739896"/>
                    </a:xfrm>
                    <a:prstGeom prst="rect">
                      <a:avLst/>
                    </a:prstGeom>
                  </pic:spPr>
                </pic:pic>
              </a:graphicData>
            </a:graphic>
          </wp:anchor>
        </w:drawing>
      </w:r>
    </w:p>
    <w:p>
      <w:pPr>
        <w:pStyle w:val="BodyText"/>
        <w:spacing w:before="10"/>
        <w:rPr>
          <w:sz w:val="23"/>
        </w:rPr>
      </w:pPr>
    </w:p>
    <w:p>
      <w:pPr>
        <w:pStyle w:val="BodyText"/>
        <w:spacing w:line="266" w:lineRule="auto"/>
        <w:ind w:left="110" w:right="337"/>
        <w:jc w:val="both"/>
      </w:pPr>
      <w:r>
        <w:rPr>
          <w:color w:val="003593"/>
        </w:rPr>
        <w:t>We are very grateful for all your prayers and financial support to Forsake Them Not project. Thank you so much for your obedience and faithfulness in giving, through which we are able to meet the needs of His special possessions, the Holocaust Survivors, who need love and attention as never before. Thank you for standing with us, standing with Israel, standing with His people in this time of such uncertainty.</w:t>
      </w:r>
    </w:p>
    <w:p>
      <w:pPr>
        <w:pStyle w:val="BodyText"/>
        <w:spacing w:before="1"/>
        <w:rPr>
          <w:sz w:val="24"/>
        </w:rPr>
      </w:pPr>
    </w:p>
    <w:p>
      <w:pPr>
        <w:pStyle w:val="Heading3"/>
        <w:spacing w:line="266" w:lineRule="auto"/>
        <w:ind w:right="323"/>
      </w:pPr>
      <w:r>
        <w:rPr>
          <w:color w:val="003593"/>
        </w:rPr>
        <w:t>“Truly my soul silently waits for God; from Him comes my salvation. He only is my rock and my salvation; He is my defense; I shall not be greatly moved” (Psalm 62:1-2).</w:t>
      </w:r>
    </w:p>
    <w:p>
      <w:pPr>
        <w:pStyle w:val="BodyText"/>
        <w:spacing w:before="2"/>
        <w:rPr>
          <w:rFonts w:ascii="Arial-BoldItalicMT"/>
          <w:b/>
          <w:i/>
          <w:sz w:val="24"/>
        </w:rPr>
      </w:pPr>
    </w:p>
    <w:p>
      <w:pPr>
        <w:spacing w:before="0"/>
        <w:ind w:left="0" w:right="108" w:firstLine="0"/>
        <w:jc w:val="right"/>
        <w:rPr>
          <w:sz w:val="22"/>
        </w:rPr>
      </w:pPr>
      <w:r>
        <w:rPr>
          <w:rFonts w:ascii="Arial-BoldItalicMT"/>
          <w:b/>
          <w:i/>
          <w:color w:val="003593"/>
          <w:sz w:val="22"/>
        </w:rPr>
        <w:t>Olga Kopilova </w:t>
      </w:r>
      <w:r>
        <w:rPr>
          <w:color w:val="003593"/>
          <w:sz w:val="22"/>
        </w:rPr>
        <w:t>Project Supervisor</w:t>
      </w:r>
    </w:p>
    <w:p>
      <w:pPr>
        <w:spacing w:after="0"/>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23224" coordorigin="0,0" coordsize="11906,1560">
            <v:rect style="position:absolute;left:0;top:0;width:11906;height:1560" filled="true" fillcolor="#003593" stroked="false">
              <v:fill type="solid"/>
            </v:rect>
            <v:rect style="position:absolute;left:3133;top:623;width:5811;height:684" filled="true" fillcolor="#231f20" stroked="false">
              <v:fill opacity="49152f" type="solid"/>
            </v:rect>
            <v:shape style="position:absolute;left:0;top:0;width:11906;height:1560" type="#_x0000_t202" filled="false" stroked="false">
              <v:textbox inset="0,0,0,0">
                <w:txbxContent>
                  <w:p>
                    <w:pPr>
                      <w:spacing w:before="481"/>
                      <w:ind w:left="3066" w:right="0" w:firstLine="0"/>
                      <w:jc w:val="left"/>
                      <w:rPr>
                        <w:b/>
                        <w:sz w:val="60"/>
                      </w:rPr>
                    </w:pPr>
                    <w:r>
                      <w:rPr>
                        <w:b/>
                        <w:color w:val="FFFFFF"/>
                        <w:sz w:val="60"/>
                      </w:rPr>
                      <w:t>Project Open Gates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9"/>
        <w:ind w:left="110" w:right="0" w:firstLine="0"/>
        <w:jc w:val="left"/>
        <w:rPr>
          <w:b/>
          <w:sz w:val="28"/>
        </w:rPr>
      </w:pPr>
      <w:r>
        <w:rPr>
          <w:b/>
          <w:color w:val="003593"/>
          <w:sz w:val="28"/>
        </w:rPr>
        <w:t>Shalom from a hot Jerusalem, dear friends and supporters!</w:t>
      </w:r>
    </w:p>
    <w:p>
      <w:pPr>
        <w:pStyle w:val="BodyText"/>
        <w:spacing w:before="7"/>
        <w:rPr>
          <w:b/>
          <w:sz w:val="25"/>
        </w:rPr>
      </w:pPr>
    </w:p>
    <w:p>
      <w:pPr>
        <w:pStyle w:val="BodyText"/>
        <w:spacing w:line="266" w:lineRule="auto"/>
        <w:ind w:left="110" w:right="67"/>
      </w:pPr>
      <w:r>
        <w:rPr>
          <w:color w:val="003593"/>
        </w:rPr>
        <w:t>The last two weeks have been quieter at our distribution center. The situation with the corona virus is still a big factor here in Israel. Anyway there have been people making Aliyah continually during this summer. Today we had four visitors at our place. All of them moved to Israel on the same day 20.07.2020, but by different airlines.</w:t>
      </w:r>
    </w:p>
    <w:p>
      <w:pPr>
        <w:pStyle w:val="BodyText"/>
        <w:spacing w:before="1"/>
        <w:rPr>
          <w:sz w:val="24"/>
        </w:rPr>
      </w:pPr>
    </w:p>
    <w:p>
      <w:pPr>
        <w:pStyle w:val="BodyText"/>
        <w:spacing w:line="266" w:lineRule="auto"/>
        <w:ind w:left="110" w:right="108"/>
      </w:pPr>
      <w:r>
        <w:rPr>
          <w:color w:val="003593"/>
        </w:rPr>
        <w:t>Makar is a young man from St. Petersburg. It took about three years for him to make the decision and one year was needed to get all the documents ready and done for the Aliyah. He told us that 90 percent of the passengers in their flight to Tel Aviv were new immigrants. The state of Israel provided for two weeks stay in a hotel in Tel Aviv. “So, the quarantine was not so bad”, Makar explains. “We got good food. Everything was fine.”</w:t>
      </w:r>
    </w:p>
    <w:p>
      <w:pPr>
        <w:pStyle w:val="BodyText"/>
        <w:rPr>
          <w:sz w:val="24"/>
        </w:rPr>
      </w:pPr>
    </w:p>
    <w:p>
      <w:pPr>
        <w:pStyle w:val="BodyText"/>
        <w:spacing w:line="266" w:lineRule="auto"/>
        <w:ind w:left="110" w:right="262"/>
      </w:pPr>
      <w:r>
        <w:rPr>
          <w:color w:val="003593"/>
        </w:rPr>
        <w:t>For a young couple, Alex and Mariya, it was hard to stay in one room for two weeks. “We are used to moving and exploring different places all the time.” They come from the city of Kazan in Russia. Now they are living in an immigration center and studying Hebrew for free for the first half a year in the Land. The start with the new language has been difficult. Anyway they are motivated to learn as much as possible in this language school. After that they will look for a job. Alex and Mariya live in Jerusalem, but in the future they may move to </w:t>
      </w:r>
      <w:r>
        <w:rPr>
          <w:color w:val="003593"/>
          <w:spacing w:val="-9"/>
        </w:rPr>
        <w:t>Tel </w:t>
      </w:r>
      <w:r>
        <w:rPr>
          <w:color w:val="003593"/>
          <w:spacing w:val="-5"/>
        </w:rPr>
        <w:t>Aviv. </w:t>
      </w:r>
      <w:r>
        <w:rPr>
          <w:color w:val="003593"/>
        </w:rPr>
        <w:t>“I visited the Land once before. I love Israel.” Mariya</w:t>
      </w:r>
      <w:r>
        <w:rPr>
          <w:color w:val="003593"/>
          <w:spacing w:val="-29"/>
        </w:rPr>
        <w:t> </w:t>
      </w:r>
      <w:r>
        <w:rPr>
          <w:color w:val="003593"/>
        </w:rPr>
        <w:t>says.</w:t>
      </w:r>
    </w:p>
    <w:p>
      <w:pPr>
        <w:pStyle w:val="BodyText"/>
        <w:spacing w:before="11"/>
        <w:rPr>
          <w:sz w:val="23"/>
        </w:rPr>
      </w:pPr>
    </w:p>
    <w:p>
      <w:pPr>
        <w:pStyle w:val="BodyText"/>
        <w:spacing w:line="266" w:lineRule="auto"/>
        <w:ind w:left="110" w:right="173"/>
      </w:pPr>
      <w:r>
        <w:rPr>
          <w:color w:val="003593"/>
        </w:rPr>
        <w:t>Dmitry comes from Ukraine. He has problems with his hearing. For him, learning a new language with a class is much more difficult. His father is a Jew. The parents divorced a long time ago. Until now Dmitry was living with his mother. I asked about the reaction of his mother, when he started to plan to make Ali- yah. “My mother was happy to kick me out to the new life!” This nice young man explains. “She packed so many things into my suitcase that I don’t need anything at the moment.” Dmitry has already found a part time job. “I just heard from the news that there may be a lock down again. It is not good. I am just starting to work here in Jerusalem,” he said.</w:t>
      </w:r>
    </w:p>
    <w:p>
      <w:pPr>
        <w:pStyle w:val="BodyText"/>
        <w:rPr>
          <w:sz w:val="14"/>
        </w:rPr>
      </w:pPr>
      <w:r>
        <w:rPr/>
        <w:drawing>
          <wp:anchor distT="0" distB="0" distL="0" distR="0" allowOverlap="1" layoutInCell="1" locked="0" behindDoc="0" simplePos="0" relativeHeight="1432">
            <wp:simplePos x="0" y="0"/>
            <wp:positionH relativeFrom="page">
              <wp:posOffset>533552</wp:posOffset>
            </wp:positionH>
            <wp:positionV relativeFrom="paragraph">
              <wp:posOffset>127458</wp:posOffset>
            </wp:positionV>
            <wp:extent cx="3055193" cy="1852612"/>
            <wp:effectExtent l="0" t="0" r="0" b="0"/>
            <wp:wrapTopAndBottom/>
            <wp:docPr id="13" name="image58.jpeg" descr=""/>
            <wp:cNvGraphicFramePr>
              <a:graphicFrameLocks noChangeAspect="1"/>
            </wp:cNvGraphicFramePr>
            <a:graphic>
              <a:graphicData uri="http://schemas.openxmlformats.org/drawingml/2006/picture">
                <pic:pic>
                  <pic:nvPicPr>
                    <pic:cNvPr id="14" name="image58.jpeg"/>
                    <pic:cNvPicPr/>
                  </pic:nvPicPr>
                  <pic:blipFill>
                    <a:blip r:embed="rId48" cstate="print"/>
                    <a:stretch>
                      <a:fillRect/>
                    </a:stretch>
                  </pic:blipFill>
                  <pic:spPr>
                    <a:xfrm>
                      <a:off x="0" y="0"/>
                      <a:ext cx="3055193" cy="1852612"/>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3938803</wp:posOffset>
            </wp:positionH>
            <wp:positionV relativeFrom="paragraph">
              <wp:posOffset>127458</wp:posOffset>
            </wp:positionV>
            <wp:extent cx="3039485" cy="1843087"/>
            <wp:effectExtent l="0" t="0" r="0" b="0"/>
            <wp:wrapTopAndBottom/>
            <wp:docPr id="15" name="image59.jpeg" descr=""/>
            <wp:cNvGraphicFramePr>
              <a:graphicFrameLocks noChangeAspect="1"/>
            </wp:cNvGraphicFramePr>
            <a:graphic>
              <a:graphicData uri="http://schemas.openxmlformats.org/drawingml/2006/picture">
                <pic:pic>
                  <pic:nvPicPr>
                    <pic:cNvPr id="16" name="image59.jpeg"/>
                    <pic:cNvPicPr/>
                  </pic:nvPicPr>
                  <pic:blipFill>
                    <a:blip r:embed="rId49" cstate="print"/>
                    <a:stretch>
                      <a:fillRect/>
                    </a:stretch>
                  </pic:blipFill>
                  <pic:spPr>
                    <a:xfrm>
                      <a:off x="0" y="0"/>
                      <a:ext cx="3039485" cy="1843087"/>
                    </a:xfrm>
                    <a:prstGeom prst="rect">
                      <a:avLst/>
                    </a:prstGeom>
                  </pic:spPr>
                </pic:pic>
              </a:graphicData>
            </a:graphic>
          </wp:anchor>
        </w:drawing>
      </w:r>
    </w:p>
    <w:p>
      <w:pPr>
        <w:pStyle w:val="BodyText"/>
        <w:spacing w:line="266" w:lineRule="auto" w:before="207"/>
        <w:ind w:left="110" w:right="198"/>
      </w:pPr>
      <w:r>
        <w:rPr>
          <w:color w:val="003593"/>
        </w:rPr>
        <w:t>We also need to close our place here at the distribution center for couple of weeks. Israel is battling against Corona virus. Now there will be a lock down again during the period of the Feasts. Please, pray that the Lord will touch many hearts and open many eyes among His people in this special season. May He use us for His glory even during the time, when we won’t have any visitors at our distribution center.</w:t>
      </w:r>
    </w:p>
    <w:p>
      <w:pPr>
        <w:pStyle w:val="BodyText"/>
        <w:rPr>
          <w:sz w:val="24"/>
        </w:rPr>
      </w:pPr>
    </w:p>
    <w:p>
      <w:pPr>
        <w:pStyle w:val="BodyText"/>
        <w:spacing w:before="1"/>
        <w:ind w:left="110"/>
      </w:pPr>
      <w:r>
        <w:rPr>
          <w:color w:val="003593"/>
        </w:rPr>
        <w:t>Thank you for being with us!</w:t>
      </w:r>
    </w:p>
    <w:p>
      <w:pPr>
        <w:spacing w:after="0"/>
        <w:sectPr>
          <w:footerReference w:type="default" r:id="rId47"/>
          <w:pgSz w:w="11910" w:h="16840"/>
          <w:pgMar w:footer="2071" w:header="0" w:top="0" w:bottom="2260" w:left="740" w:right="740"/>
        </w:sectPr>
      </w:pPr>
    </w:p>
    <w:p>
      <w:pPr>
        <w:pStyle w:val="BodyText"/>
        <w:rPr>
          <w:sz w:val="20"/>
        </w:rPr>
      </w:pPr>
      <w:r>
        <w:rPr/>
        <w:pict>
          <v:group style="position:absolute;margin-left:0pt;margin-top:.001015pt;width:595.3pt;height:78pt;mso-position-horizontal-relative:page;mso-position-vertical-relative:page;z-index:-23152" coordorigin="0,0" coordsize="11906,1560">
            <v:rect style="position:absolute;left:0;top:0;width:11906;height:1560" filled="true" fillcolor="#003593" stroked="false">
              <v:fill type="solid"/>
            </v:rect>
            <v:rect style="position:absolute;left:3054;top:623;width:5969;height:684" filled="true" fillcolor="#231f20" stroked="false">
              <v:fill opacity="49152f" type="solid"/>
            </v:rect>
            <v:shape style="position:absolute;left:0;top:0;width:11906;height:1560" type="#_x0000_t202" filled="false" stroked="false">
              <v:textbox inset="0,0,0,0">
                <w:txbxContent>
                  <w:p>
                    <w:pPr>
                      <w:spacing w:before="481"/>
                      <w:ind w:left="2988" w:right="0" w:firstLine="0"/>
                      <w:jc w:val="left"/>
                      <w:rPr>
                        <w:b/>
                        <w:sz w:val="60"/>
                      </w:rPr>
                    </w:pPr>
                    <w:r>
                      <w:rPr>
                        <w:b/>
                        <w:color w:val="FFFFFF"/>
                        <w:sz w:val="60"/>
                      </w:rPr>
                      <w:t>Project Bridal Salon</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Shalom from CFI Bridal Salon from Jerusalem!</w:t>
      </w:r>
    </w:p>
    <w:p>
      <w:pPr>
        <w:pStyle w:val="BodyText"/>
        <w:spacing w:before="7"/>
        <w:rPr>
          <w:b/>
          <w:sz w:val="25"/>
        </w:rPr>
      </w:pPr>
    </w:p>
    <w:p>
      <w:pPr>
        <w:pStyle w:val="BodyText"/>
        <w:spacing w:line="266" w:lineRule="auto"/>
        <w:ind w:left="110" w:right="257"/>
      </w:pPr>
      <w:r>
        <w:rPr>
          <w:color w:val="003593"/>
        </w:rPr>
        <w:t>This September is very unusual. </w:t>
      </w:r>
      <w:r>
        <w:rPr>
          <w:color w:val="003593"/>
          <w:spacing w:val="-3"/>
        </w:rPr>
        <w:t>We </w:t>
      </w:r>
      <w:r>
        <w:rPr>
          <w:color w:val="003593"/>
        </w:rPr>
        <w:t>didn’t have any clients coming to our place, and from tomorrow we will</w:t>
      </w:r>
      <w:r>
        <w:rPr>
          <w:color w:val="003593"/>
          <w:spacing w:val="-9"/>
        </w:rPr>
        <w:t> </w:t>
      </w:r>
      <w:r>
        <w:rPr>
          <w:color w:val="003593"/>
        </w:rPr>
        <w:t>be</w:t>
      </w:r>
      <w:r>
        <w:rPr>
          <w:color w:val="003593"/>
          <w:spacing w:val="-9"/>
        </w:rPr>
        <w:t> </w:t>
      </w:r>
      <w:r>
        <w:rPr>
          <w:color w:val="003593"/>
        </w:rPr>
        <w:t>closed</w:t>
      </w:r>
      <w:r>
        <w:rPr>
          <w:color w:val="003593"/>
          <w:spacing w:val="-9"/>
        </w:rPr>
        <w:t> </w:t>
      </w:r>
      <w:r>
        <w:rPr>
          <w:color w:val="003593"/>
        </w:rPr>
        <w:t>for</w:t>
      </w:r>
      <w:r>
        <w:rPr>
          <w:color w:val="003593"/>
          <w:spacing w:val="-9"/>
        </w:rPr>
        <w:t> </w:t>
      </w:r>
      <w:r>
        <w:rPr>
          <w:color w:val="003593"/>
        </w:rPr>
        <w:t>three</w:t>
      </w:r>
      <w:r>
        <w:rPr>
          <w:color w:val="003593"/>
          <w:spacing w:val="-9"/>
        </w:rPr>
        <w:t> </w:t>
      </w:r>
      <w:r>
        <w:rPr>
          <w:color w:val="003593"/>
        </w:rPr>
        <w:t>weeks</w:t>
      </w:r>
      <w:r>
        <w:rPr>
          <w:color w:val="003593"/>
          <w:spacing w:val="-9"/>
        </w:rPr>
        <w:t> </w:t>
      </w:r>
      <w:r>
        <w:rPr>
          <w:color w:val="003593"/>
        </w:rPr>
        <w:t>because</w:t>
      </w:r>
      <w:r>
        <w:rPr>
          <w:color w:val="003593"/>
          <w:spacing w:val="-9"/>
        </w:rPr>
        <w:t> </w:t>
      </w:r>
      <w:r>
        <w:rPr>
          <w:color w:val="003593"/>
        </w:rPr>
        <w:t>of</w:t>
      </w:r>
      <w:r>
        <w:rPr>
          <w:color w:val="003593"/>
          <w:spacing w:val="-9"/>
        </w:rPr>
        <w:t> </w:t>
      </w:r>
      <w:r>
        <w:rPr>
          <w:color w:val="003593"/>
        </w:rPr>
        <w:t>the</w:t>
      </w:r>
      <w:r>
        <w:rPr>
          <w:color w:val="003593"/>
          <w:spacing w:val="-9"/>
        </w:rPr>
        <w:t> </w:t>
      </w:r>
      <w:r>
        <w:rPr>
          <w:color w:val="003593"/>
        </w:rPr>
        <w:t>lock</w:t>
      </w:r>
      <w:r>
        <w:rPr>
          <w:color w:val="003593"/>
          <w:spacing w:val="-9"/>
        </w:rPr>
        <w:t> </w:t>
      </w:r>
      <w:r>
        <w:rPr>
          <w:color w:val="003593"/>
        </w:rPr>
        <w:t>down.</w:t>
      </w:r>
      <w:r>
        <w:rPr>
          <w:color w:val="003593"/>
          <w:spacing w:val="-9"/>
        </w:rPr>
        <w:t> </w:t>
      </w:r>
      <w:r>
        <w:rPr>
          <w:color w:val="003593"/>
        </w:rPr>
        <w:t>So,</w:t>
      </w:r>
      <w:r>
        <w:rPr>
          <w:color w:val="003593"/>
          <w:spacing w:val="-9"/>
        </w:rPr>
        <w:t> </w:t>
      </w:r>
      <w:r>
        <w:rPr>
          <w:color w:val="003593"/>
        </w:rPr>
        <w:t>I</w:t>
      </w:r>
      <w:r>
        <w:rPr>
          <w:color w:val="003593"/>
          <w:spacing w:val="-9"/>
        </w:rPr>
        <w:t> </w:t>
      </w:r>
      <w:r>
        <w:rPr>
          <w:color w:val="003593"/>
        </w:rPr>
        <w:t>don’t</w:t>
      </w:r>
      <w:r>
        <w:rPr>
          <w:color w:val="003593"/>
          <w:spacing w:val="-9"/>
        </w:rPr>
        <w:t> </w:t>
      </w:r>
      <w:r>
        <w:rPr>
          <w:color w:val="003593"/>
        </w:rPr>
        <w:t>have</w:t>
      </w:r>
      <w:r>
        <w:rPr>
          <w:color w:val="003593"/>
          <w:spacing w:val="-9"/>
        </w:rPr>
        <w:t> </w:t>
      </w:r>
      <w:r>
        <w:rPr>
          <w:color w:val="003593"/>
        </w:rPr>
        <w:t>any</w:t>
      </w:r>
      <w:r>
        <w:rPr>
          <w:color w:val="003593"/>
          <w:spacing w:val="-9"/>
        </w:rPr>
        <w:t> </w:t>
      </w:r>
      <w:r>
        <w:rPr>
          <w:color w:val="003593"/>
        </w:rPr>
        <w:t>Bridal</w:t>
      </w:r>
      <w:r>
        <w:rPr>
          <w:color w:val="003593"/>
          <w:spacing w:val="-9"/>
        </w:rPr>
        <w:t> </w:t>
      </w:r>
      <w:r>
        <w:rPr>
          <w:color w:val="003593"/>
        </w:rPr>
        <w:t>Salon</w:t>
      </w:r>
      <w:r>
        <w:rPr>
          <w:color w:val="003593"/>
          <w:spacing w:val="-9"/>
        </w:rPr>
        <w:t> </w:t>
      </w:r>
      <w:r>
        <w:rPr>
          <w:color w:val="003593"/>
        </w:rPr>
        <w:t>news</w:t>
      </w:r>
      <w:r>
        <w:rPr>
          <w:color w:val="003593"/>
          <w:spacing w:val="-9"/>
        </w:rPr>
        <w:t> </w:t>
      </w:r>
      <w:r>
        <w:rPr>
          <w:color w:val="003593"/>
        </w:rPr>
        <w:t>to</w:t>
      </w:r>
      <w:r>
        <w:rPr>
          <w:color w:val="003593"/>
          <w:spacing w:val="-9"/>
        </w:rPr>
        <w:t> </w:t>
      </w:r>
      <w:r>
        <w:rPr>
          <w:color w:val="003593"/>
        </w:rPr>
        <w:t>share with</w:t>
      </w:r>
      <w:r>
        <w:rPr>
          <w:color w:val="003593"/>
          <w:spacing w:val="-7"/>
        </w:rPr>
        <w:t> </w:t>
      </w:r>
      <w:r>
        <w:rPr>
          <w:color w:val="003593"/>
        </w:rPr>
        <w:t>you</w:t>
      </w:r>
      <w:r>
        <w:rPr>
          <w:color w:val="003593"/>
          <w:spacing w:val="-7"/>
        </w:rPr>
        <w:t> </w:t>
      </w:r>
      <w:r>
        <w:rPr>
          <w:color w:val="003593"/>
        </w:rPr>
        <w:t>this</w:t>
      </w:r>
      <w:r>
        <w:rPr>
          <w:color w:val="003593"/>
          <w:spacing w:val="-7"/>
        </w:rPr>
        <w:t> </w:t>
      </w:r>
      <w:r>
        <w:rPr>
          <w:color w:val="003593"/>
        </w:rPr>
        <w:t>month.</w:t>
      </w:r>
      <w:r>
        <w:rPr>
          <w:color w:val="003593"/>
          <w:spacing w:val="-7"/>
        </w:rPr>
        <w:t> </w:t>
      </w:r>
      <w:r>
        <w:rPr>
          <w:color w:val="003593"/>
        </w:rPr>
        <w:t>Instead</w:t>
      </w:r>
      <w:r>
        <w:rPr>
          <w:color w:val="003593"/>
          <w:spacing w:val="-7"/>
        </w:rPr>
        <w:t> </w:t>
      </w:r>
      <w:r>
        <w:rPr>
          <w:color w:val="003593"/>
        </w:rPr>
        <w:t>of</w:t>
      </w:r>
      <w:r>
        <w:rPr>
          <w:color w:val="003593"/>
          <w:spacing w:val="-7"/>
        </w:rPr>
        <w:t> </w:t>
      </w:r>
      <w:r>
        <w:rPr>
          <w:color w:val="003593"/>
        </w:rPr>
        <w:t>the</w:t>
      </w:r>
      <w:r>
        <w:rPr>
          <w:color w:val="003593"/>
          <w:spacing w:val="-7"/>
        </w:rPr>
        <w:t> </w:t>
      </w:r>
      <w:r>
        <w:rPr>
          <w:color w:val="003593"/>
        </w:rPr>
        <w:t>report</w:t>
      </w:r>
      <w:r>
        <w:rPr>
          <w:color w:val="003593"/>
          <w:spacing w:val="-7"/>
        </w:rPr>
        <w:t> </w:t>
      </w:r>
      <w:r>
        <w:rPr>
          <w:color w:val="003593"/>
        </w:rPr>
        <w:t>here</w:t>
      </w:r>
      <w:r>
        <w:rPr>
          <w:color w:val="003593"/>
          <w:spacing w:val="-7"/>
        </w:rPr>
        <w:t> </w:t>
      </w:r>
      <w:r>
        <w:rPr>
          <w:color w:val="003593"/>
        </w:rPr>
        <w:t>are</w:t>
      </w:r>
      <w:r>
        <w:rPr>
          <w:color w:val="003593"/>
          <w:spacing w:val="-7"/>
        </w:rPr>
        <w:t> </w:t>
      </w:r>
      <w:r>
        <w:rPr>
          <w:color w:val="003593"/>
        </w:rPr>
        <w:t>some</w:t>
      </w:r>
      <w:r>
        <w:rPr>
          <w:color w:val="003593"/>
          <w:spacing w:val="-7"/>
        </w:rPr>
        <w:t> </w:t>
      </w:r>
      <w:r>
        <w:rPr>
          <w:color w:val="003593"/>
        </w:rPr>
        <w:t>thoughts</w:t>
      </w:r>
      <w:r>
        <w:rPr>
          <w:color w:val="003593"/>
          <w:spacing w:val="-7"/>
        </w:rPr>
        <w:t> </w:t>
      </w:r>
      <w:r>
        <w:rPr>
          <w:color w:val="003593"/>
        </w:rPr>
        <w:t>about</w:t>
      </w:r>
      <w:r>
        <w:rPr>
          <w:color w:val="003593"/>
          <w:spacing w:val="-7"/>
        </w:rPr>
        <w:t> </w:t>
      </w:r>
      <w:r>
        <w:rPr>
          <w:color w:val="003593"/>
        </w:rPr>
        <w:t>two</w:t>
      </w:r>
      <w:r>
        <w:rPr>
          <w:color w:val="003593"/>
          <w:spacing w:val="-7"/>
        </w:rPr>
        <w:t> </w:t>
      </w:r>
      <w:r>
        <w:rPr>
          <w:color w:val="003593"/>
        </w:rPr>
        <w:t>Bible</w:t>
      </w:r>
      <w:r>
        <w:rPr>
          <w:color w:val="003593"/>
          <w:spacing w:val="-7"/>
        </w:rPr>
        <w:t> </w:t>
      </w:r>
      <w:r>
        <w:rPr>
          <w:color w:val="003593"/>
        </w:rPr>
        <w:t>verses</w:t>
      </w:r>
      <w:r>
        <w:rPr>
          <w:color w:val="003593"/>
          <w:spacing w:val="-7"/>
        </w:rPr>
        <w:t> </w:t>
      </w:r>
      <w:r>
        <w:rPr>
          <w:color w:val="003593"/>
          <w:spacing w:val="-5"/>
        </w:rPr>
        <w:t>today.</w:t>
      </w:r>
    </w:p>
    <w:p>
      <w:pPr>
        <w:pStyle w:val="BodyText"/>
        <w:spacing w:before="2"/>
        <w:rPr>
          <w:sz w:val="24"/>
        </w:rPr>
      </w:pPr>
    </w:p>
    <w:p>
      <w:pPr>
        <w:spacing w:line="266" w:lineRule="auto" w:before="0"/>
        <w:ind w:left="110" w:right="378" w:firstLine="56"/>
        <w:jc w:val="left"/>
        <w:rPr>
          <w:rFonts w:ascii="Arial-BoldItalicMT" w:hAnsi="Arial-BoldItalicMT"/>
          <w:b/>
          <w:i/>
          <w:sz w:val="22"/>
        </w:rPr>
      </w:pPr>
      <w:r>
        <w:rPr>
          <w:color w:val="003593"/>
          <w:sz w:val="22"/>
        </w:rPr>
        <w:t>The</w:t>
      </w:r>
      <w:r>
        <w:rPr>
          <w:color w:val="003593"/>
          <w:spacing w:val="-9"/>
          <w:sz w:val="22"/>
        </w:rPr>
        <w:t> </w:t>
      </w:r>
      <w:r>
        <w:rPr>
          <w:color w:val="003593"/>
          <w:sz w:val="22"/>
        </w:rPr>
        <w:t>month</w:t>
      </w:r>
      <w:r>
        <w:rPr>
          <w:color w:val="003593"/>
          <w:spacing w:val="-9"/>
          <w:sz w:val="22"/>
        </w:rPr>
        <w:t> </w:t>
      </w:r>
      <w:r>
        <w:rPr>
          <w:color w:val="003593"/>
          <w:sz w:val="22"/>
        </w:rPr>
        <w:t>of</w:t>
      </w:r>
      <w:r>
        <w:rPr>
          <w:color w:val="003593"/>
          <w:spacing w:val="-9"/>
          <w:sz w:val="22"/>
        </w:rPr>
        <w:t> </w:t>
      </w:r>
      <w:r>
        <w:rPr>
          <w:color w:val="003593"/>
          <w:sz w:val="22"/>
        </w:rPr>
        <w:t>Elul</w:t>
      </w:r>
      <w:r>
        <w:rPr>
          <w:color w:val="003593"/>
          <w:spacing w:val="-9"/>
          <w:sz w:val="22"/>
        </w:rPr>
        <w:t> </w:t>
      </w:r>
      <w:r>
        <w:rPr>
          <w:color w:val="003593"/>
          <w:sz w:val="22"/>
        </w:rPr>
        <w:t>in</w:t>
      </w:r>
      <w:r>
        <w:rPr>
          <w:color w:val="003593"/>
          <w:spacing w:val="-9"/>
          <w:sz w:val="22"/>
        </w:rPr>
        <w:t> </w:t>
      </w:r>
      <w:r>
        <w:rPr>
          <w:color w:val="003593"/>
          <w:sz w:val="22"/>
        </w:rPr>
        <w:t>the</w:t>
      </w:r>
      <w:r>
        <w:rPr>
          <w:color w:val="003593"/>
          <w:spacing w:val="-9"/>
          <w:sz w:val="22"/>
        </w:rPr>
        <w:t> </w:t>
      </w:r>
      <w:r>
        <w:rPr>
          <w:color w:val="003593"/>
          <w:sz w:val="22"/>
        </w:rPr>
        <w:t>Jewish</w:t>
      </w:r>
      <w:r>
        <w:rPr>
          <w:color w:val="003593"/>
          <w:spacing w:val="-9"/>
          <w:sz w:val="22"/>
        </w:rPr>
        <w:t> </w:t>
      </w:r>
      <w:r>
        <w:rPr>
          <w:color w:val="003593"/>
          <w:sz w:val="22"/>
        </w:rPr>
        <w:t>calendar</w:t>
      </w:r>
      <w:r>
        <w:rPr>
          <w:color w:val="003593"/>
          <w:spacing w:val="-9"/>
          <w:sz w:val="22"/>
        </w:rPr>
        <w:t> </w:t>
      </w:r>
      <w:r>
        <w:rPr>
          <w:color w:val="003593"/>
          <w:sz w:val="22"/>
        </w:rPr>
        <w:t>is</w:t>
      </w:r>
      <w:r>
        <w:rPr>
          <w:color w:val="003593"/>
          <w:spacing w:val="-9"/>
          <w:sz w:val="22"/>
        </w:rPr>
        <w:t> </w:t>
      </w:r>
      <w:r>
        <w:rPr>
          <w:color w:val="003593"/>
          <w:sz w:val="22"/>
        </w:rPr>
        <w:t>just</w:t>
      </w:r>
      <w:r>
        <w:rPr>
          <w:color w:val="003593"/>
          <w:spacing w:val="-9"/>
          <w:sz w:val="22"/>
        </w:rPr>
        <w:t> </w:t>
      </w:r>
      <w:r>
        <w:rPr>
          <w:color w:val="003593"/>
          <w:sz w:val="22"/>
        </w:rPr>
        <w:t>ending</w:t>
      </w:r>
      <w:r>
        <w:rPr>
          <w:color w:val="003593"/>
          <w:spacing w:val="-9"/>
          <w:sz w:val="22"/>
        </w:rPr>
        <w:t> </w:t>
      </w:r>
      <w:r>
        <w:rPr>
          <w:color w:val="003593"/>
          <w:sz w:val="22"/>
        </w:rPr>
        <w:t>and</w:t>
      </w:r>
      <w:r>
        <w:rPr>
          <w:color w:val="003593"/>
          <w:spacing w:val="-9"/>
          <w:sz w:val="22"/>
        </w:rPr>
        <w:t> </w:t>
      </w:r>
      <w:r>
        <w:rPr>
          <w:color w:val="003593"/>
          <w:sz w:val="22"/>
        </w:rPr>
        <w:t>the</w:t>
      </w:r>
      <w:r>
        <w:rPr>
          <w:color w:val="003593"/>
          <w:spacing w:val="-9"/>
          <w:sz w:val="22"/>
        </w:rPr>
        <w:t> </w:t>
      </w:r>
      <w:r>
        <w:rPr>
          <w:color w:val="003593"/>
          <w:sz w:val="22"/>
        </w:rPr>
        <w:t>new</w:t>
      </w:r>
      <w:r>
        <w:rPr>
          <w:color w:val="003593"/>
          <w:spacing w:val="-9"/>
          <w:sz w:val="22"/>
        </w:rPr>
        <w:t> </w:t>
      </w:r>
      <w:r>
        <w:rPr>
          <w:color w:val="003593"/>
          <w:sz w:val="22"/>
        </w:rPr>
        <w:t>month</w:t>
      </w:r>
      <w:r>
        <w:rPr>
          <w:color w:val="003593"/>
          <w:spacing w:val="-9"/>
          <w:sz w:val="22"/>
        </w:rPr>
        <w:t> </w:t>
      </w:r>
      <w:r>
        <w:rPr>
          <w:color w:val="003593"/>
          <w:sz w:val="22"/>
        </w:rPr>
        <w:t>of</w:t>
      </w:r>
      <w:r>
        <w:rPr>
          <w:color w:val="003593"/>
          <w:spacing w:val="-12"/>
          <w:sz w:val="22"/>
        </w:rPr>
        <w:t> </w:t>
      </w:r>
      <w:r>
        <w:rPr>
          <w:color w:val="003593"/>
          <w:spacing w:val="-3"/>
          <w:sz w:val="22"/>
        </w:rPr>
        <w:t>Tishrei</w:t>
      </w:r>
      <w:r>
        <w:rPr>
          <w:color w:val="003593"/>
          <w:spacing w:val="-9"/>
          <w:sz w:val="22"/>
        </w:rPr>
        <w:t> </w:t>
      </w:r>
      <w:r>
        <w:rPr>
          <w:color w:val="003593"/>
          <w:sz w:val="22"/>
        </w:rPr>
        <w:t>is</w:t>
      </w:r>
      <w:r>
        <w:rPr>
          <w:color w:val="003593"/>
          <w:spacing w:val="-9"/>
          <w:sz w:val="22"/>
        </w:rPr>
        <w:t> </w:t>
      </w:r>
      <w:r>
        <w:rPr>
          <w:color w:val="003593"/>
          <w:sz w:val="22"/>
        </w:rPr>
        <w:t>starting</w:t>
      </w:r>
      <w:r>
        <w:rPr>
          <w:color w:val="003593"/>
          <w:spacing w:val="-9"/>
          <w:sz w:val="22"/>
        </w:rPr>
        <w:t> </w:t>
      </w:r>
      <w:r>
        <w:rPr>
          <w:color w:val="003593"/>
          <w:sz w:val="22"/>
        </w:rPr>
        <w:t>with</w:t>
      </w:r>
      <w:r>
        <w:rPr>
          <w:color w:val="003593"/>
          <w:spacing w:val="-9"/>
          <w:sz w:val="22"/>
        </w:rPr>
        <w:t> </w:t>
      </w:r>
      <w:r>
        <w:rPr>
          <w:color w:val="003593"/>
          <w:spacing w:val="-2"/>
          <w:sz w:val="22"/>
        </w:rPr>
        <w:t>the </w:t>
      </w:r>
      <w:r>
        <w:rPr>
          <w:color w:val="003593"/>
          <w:sz w:val="22"/>
        </w:rPr>
        <w:t>Jewish new-year 5781. The Hebrew word E-L-U-L points to the verse from the Song of Solomon 2:16 </w:t>
      </w:r>
      <w:r>
        <w:rPr>
          <w:rFonts w:ascii="Arial-BoldItalicMT" w:hAnsi="Arial-BoldItalicMT"/>
          <w:b/>
          <w:i/>
          <w:color w:val="003593"/>
          <w:sz w:val="22"/>
        </w:rPr>
        <w:t>“My</w:t>
      </w:r>
      <w:r>
        <w:rPr>
          <w:rFonts w:ascii="Arial-BoldItalicMT" w:hAnsi="Arial-BoldItalicMT"/>
          <w:b/>
          <w:i/>
          <w:color w:val="003593"/>
          <w:spacing w:val="-5"/>
          <w:sz w:val="22"/>
        </w:rPr>
        <w:t> </w:t>
      </w:r>
      <w:r>
        <w:rPr>
          <w:rFonts w:ascii="Arial-BoldItalicMT" w:hAnsi="Arial-BoldItalicMT"/>
          <w:b/>
          <w:i/>
          <w:color w:val="003593"/>
          <w:sz w:val="22"/>
        </w:rPr>
        <w:t>beloved</w:t>
      </w:r>
      <w:r>
        <w:rPr>
          <w:rFonts w:ascii="Arial-BoldItalicMT" w:hAnsi="Arial-BoldItalicMT"/>
          <w:b/>
          <w:i/>
          <w:color w:val="003593"/>
          <w:spacing w:val="-5"/>
          <w:sz w:val="22"/>
        </w:rPr>
        <w:t> </w:t>
      </w:r>
      <w:r>
        <w:rPr>
          <w:rFonts w:ascii="Arial-BoldItalicMT" w:hAnsi="Arial-BoldItalicMT"/>
          <w:b/>
          <w:i/>
          <w:color w:val="003593"/>
          <w:sz w:val="22"/>
        </w:rPr>
        <w:t>is</w:t>
      </w:r>
      <w:r>
        <w:rPr>
          <w:rFonts w:ascii="Arial-BoldItalicMT" w:hAnsi="Arial-BoldItalicMT"/>
          <w:b/>
          <w:i/>
          <w:color w:val="003593"/>
          <w:spacing w:val="-5"/>
          <w:sz w:val="22"/>
        </w:rPr>
        <w:t> </w:t>
      </w:r>
      <w:r>
        <w:rPr>
          <w:rFonts w:ascii="Arial-BoldItalicMT" w:hAnsi="Arial-BoldItalicMT"/>
          <w:b/>
          <w:i/>
          <w:color w:val="003593"/>
          <w:sz w:val="22"/>
        </w:rPr>
        <w:t>mine</w:t>
      </w:r>
      <w:r>
        <w:rPr>
          <w:rFonts w:ascii="Arial-BoldItalicMT" w:hAnsi="Arial-BoldItalicMT"/>
          <w:b/>
          <w:i/>
          <w:color w:val="003593"/>
          <w:spacing w:val="-5"/>
          <w:sz w:val="22"/>
        </w:rPr>
        <w:t> </w:t>
      </w:r>
      <w:r>
        <w:rPr>
          <w:rFonts w:ascii="Arial-BoldItalicMT" w:hAnsi="Arial-BoldItalicMT"/>
          <w:b/>
          <w:i/>
          <w:color w:val="003593"/>
          <w:sz w:val="22"/>
        </w:rPr>
        <w:t>and</w:t>
      </w:r>
      <w:r>
        <w:rPr>
          <w:rFonts w:ascii="Arial-BoldItalicMT" w:hAnsi="Arial-BoldItalicMT"/>
          <w:b/>
          <w:i/>
          <w:color w:val="003593"/>
          <w:spacing w:val="-5"/>
          <w:sz w:val="22"/>
        </w:rPr>
        <w:t> </w:t>
      </w:r>
      <w:r>
        <w:rPr>
          <w:rFonts w:ascii="Arial-BoldItalicMT" w:hAnsi="Arial-BoldItalicMT"/>
          <w:b/>
          <w:i/>
          <w:color w:val="003593"/>
          <w:sz w:val="22"/>
        </w:rPr>
        <w:t>I</w:t>
      </w:r>
      <w:r>
        <w:rPr>
          <w:rFonts w:ascii="Arial-BoldItalicMT" w:hAnsi="Arial-BoldItalicMT"/>
          <w:b/>
          <w:i/>
          <w:color w:val="003593"/>
          <w:spacing w:val="-5"/>
          <w:sz w:val="22"/>
        </w:rPr>
        <w:t> </w:t>
      </w:r>
      <w:r>
        <w:rPr>
          <w:rFonts w:ascii="Arial-BoldItalicMT" w:hAnsi="Arial-BoldItalicMT"/>
          <w:b/>
          <w:i/>
          <w:color w:val="003593"/>
          <w:sz w:val="22"/>
        </w:rPr>
        <w:t>am</w:t>
      </w:r>
      <w:r>
        <w:rPr>
          <w:rFonts w:ascii="Arial-BoldItalicMT" w:hAnsi="Arial-BoldItalicMT"/>
          <w:b/>
          <w:i/>
          <w:color w:val="003593"/>
          <w:spacing w:val="-5"/>
          <w:sz w:val="22"/>
        </w:rPr>
        <w:t> </w:t>
      </w:r>
      <w:r>
        <w:rPr>
          <w:rFonts w:ascii="Arial-BoldItalicMT" w:hAnsi="Arial-BoldItalicMT"/>
          <w:b/>
          <w:i/>
          <w:color w:val="003593"/>
          <w:sz w:val="22"/>
        </w:rPr>
        <w:t>his,</w:t>
      </w:r>
      <w:r>
        <w:rPr>
          <w:rFonts w:ascii="Arial-BoldItalicMT" w:hAnsi="Arial-BoldItalicMT"/>
          <w:b/>
          <w:i/>
          <w:color w:val="003593"/>
          <w:spacing w:val="-5"/>
          <w:sz w:val="22"/>
        </w:rPr>
        <w:t> </w:t>
      </w:r>
      <w:r>
        <w:rPr>
          <w:rFonts w:ascii="Arial-BoldItalicMT" w:hAnsi="Arial-BoldItalicMT"/>
          <w:b/>
          <w:i/>
          <w:color w:val="003593"/>
          <w:sz w:val="22"/>
        </w:rPr>
        <w:t>he</w:t>
      </w:r>
      <w:r>
        <w:rPr>
          <w:rFonts w:ascii="Arial-BoldItalicMT" w:hAnsi="Arial-BoldItalicMT"/>
          <w:b/>
          <w:i/>
          <w:color w:val="003593"/>
          <w:spacing w:val="-5"/>
          <w:sz w:val="22"/>
        </w:rPr>
        <w:t> </w:t>
      </w:r>
      <w:r>
        <w:rPr>
          <w:rFonts w:ascii="Arial-BoldItalicMT" w:hAnsi="Arial-BoldItalicMT"/>
          <w:b/>
          <w:i/>
          <w:color w:val="003593"/>
          <w:sz w:val="22"/>
        </w:rPr>
        <w:t>pastures</w:t>
      </w:r>
      <w:r>
        <w:rPr>
          <w:rFonts w:ascii="Arial-BoldItalicMT" w:hAnsi="Arial-BoldItalicMT"/>
          <w:b/>
          <w:i/>
          <w:color w:val="003593"/>
          <w:spacing w:val="-5"/>
          <w:sz w:val="22"/>
        </w:rPr>
        <w:t> </w:t>
      </w:r>
      <w:r>
        <w:rPr>
          <w:rFonts w:ascii="Arial-BoldItalicMT" w:hAnsi="Arial-BoldItalicMT"/>
          <w:b/>
          <w:i/>
          <w:color w:val="003593"/>
          <w:sz w:val="22"/>
        </w:rPr>
        <w:t>his</w:t>
      </w:r>
      <w:r>
        <w:rPr>
          <w:rFonts w:ascii="Arial-BoldItalicMT" w:hAnsi="Arial-BoldItalicMT"/>
          <w:b/>
          <w:i/>
          <w:color w:val="003593"/>
          <w:spacing w:val="-5"/>
          <w:sz w:val="22"/>
        </w:rPr>
        <w:t> </w:t>
      </w:r>
      <w:r>
        <w:rPr>
          <w:rFonts w:ascii="Arial-BoldItalicMT" w:hAnsi="Arial-BoldItalicMT"/>
          <w:b/>
          <w:i/>
          <w:color w:val="003593"/>
          <w:sz w:val="22"/>
        </w:rPr>
        <w:t>flock</w:t>
      </w:r>
      <w:r>
        <w:rPr>
          <w:rFonts w:ascii="Arial-BoldItalicMT" w:hAnsi="Arial-BoldItalicMT"/>
          <w:b/>
          <w:i/>
          <w:color w:val="003593"/>
          <w:spacing w:val="-5"/>
          <w:sz w:val="22"/>
        </w:rPr>
        <w:t> </w:t>
      </w:r>
      <w:r>
        <w:rPr>
          <w:rFonts w:ascii="Arial-BoldItalicMT" w:hAnsi="Arial-BoldItalicMT"/>
          <w:b/>
          <w:i/>
          <w:color w:val="003593"/>
          <w:sz w:val="22"/>
        </w:rPr>
        <w:t>among</w:t>
      </w:r>
      <w:r>
        <w:rPr>
          <w:rFonts w:ascii="Arial-BoldItalicMT" w:hAnsi="Arial-BoldItalicMT"/>
          <w:b/>
          <w:i/>
          <w:color w:val="003593"/>
          <w:spacing w:val="-5"/>
          <w:sz w:val="22"/>
        </w:rPr>
        <w:t> </w:t>
      </w:r>
      <w:r>
        <w:rPr>
          <w:rFonts w:ascii="Arial-BoldItalicMT" w:hAnsi="Arial-BoldItalicMT"/>
          <w:b/>
          <w:i/>
          <w:color w:val="003593"/>
          <w:sz w:val="22"/>
        </w:rPr>
        <w:t>the</w:t>
      </w:r>
      <w:r>
        <w:rPr>
          <w:rFonts w:ascii="Arial-BoldItalicMT" w:hAnsi="Arial-BoldItalicMT"/>
          <w:b/>
          <w:i/>
          <w:color w:val="003593"/>
          <w:spacing w:val="-5"/>
          <w:sz w:val="22"/>
        </w:rPr>
        <w:t> </w:t>
      </w:r>
      <w:r>
        <w:rPr>
          <w:rFonts w:ascii="Arial-BoldItalicMT" w:hAnsi="Arial-BoldItalicMT"/>
          <w:b/>
          <w:i/>
          <w:color w:val="003593"/>
          <w:sz w:val="22"/>
        </w:rPr>
        <w:t>lilies.”</w:t>
      </w:r>
    </w:p>
    <w:p>
      <w:pPr>
        <w:pStyle w:val="BodyText"/>
        <w:spacing w:before="1"/>
        <w:rPr>
          <w:rFonts w:ascii="Arial-BoldItalicMT"/>
          <w:b/>
          <w:i/>
          <w:sz w:val="24"/>
        </w:rPr>
      </w:pPr>
    </w:p>
    <w:p>
      <w:pPr>
        <w:pStyle w:val="BodyText"/>
        <w:spacing w:line="266" w:lineRule="auto"/>
        <w:ind w:left="110" w:right="272"/>
      </w:pPr>
      <w:r>
        <w:rPr>
          <w:color w:val="003593"/>
        </w:rPr>
        <w:t>So, this month of the Jewish year is a special time when we are expected to check our relationship with our</w:t>
      </w:r>
      <w:r>
        <w:rPr>
          <w:color w:val="003593"/>
          <w:spacing w:val="-9"/>
        </w:rPr>
        <w:t> </w:t>
      </w:r>
      <w:r>
        <w:rPr>
          <w:color w:val="003593"/>
        </w:rPr>
        <w:t>Beloved.</w:t>
      </w:r>
      <w:r>
        <w:rPr>
          <w:color w:val="003593"/>
          <w:spacing w:val="-9"/>
        </w:rPr>
        <w:t> </w:t>
      </w:r>
      <w:r>
        <w:rPr>
          <w:color w:val="003593"/>
          <w:spacing w:val="-3"/>
        </w:rPr>
        <w:t>We</w:t>
      </w:r>
      <w:r>
        <w:rPr>
          <w:color w:val="003593"/>
          <w:spacing w:val="-9"/>
        </w:rPr>
        <w:t> </w:t>
      </w:r>
      <w:r>
        <w:rPr>
          <w:color w:val="003593"/>
        </w:rPr>
        <w:t>can</w:t>
      </w:r>
      <w:r>
        <w:rPr>
          <w:color w:val="003593"/>
          <w:spacing w:val="-9"/>
        </w:rPr>
        <w:t> </w:t>
      </w:r>
      <w:r>
        <w:rPr>
          <w:color w:val="003593"/>
        </w:rPr>
        <w:t>ask</w:t>
      </w:r>
      <w:r>
        <w:rPr>
          <w:color w:val="003593"/>
          <w:spacing w:val="-9"/>
        </w:rPr>
        <w:t> </w:t>
      </w:r>
      <w:r>
        <w:rPr>
          <w:color w:val="003593"/>
        </w:rPr>
        <w:t>ourselves</w:t>
      </w:r>
      <w:r>
        <w:rPr>
          <w:color w:val="003593"/>
          <w:spacing w:val="-9"/>
        </w:rPr>
        <w:t> </w:t>
      </w:r>
      <w:r>
        <w:rPr>
          <w:color w:val="003593"/>
        </w:rPr>
        <w:t>a</w:t>
      </w:r>
      <w:r>
        <w:rPr>
          <w:color w:val="003593"/>
          <w:spacing w:val="-9"/>
        </w:rPr>
        <w:t> </w:t>
      </w:r>
      <w:r>
        <w:rPr>
          <w:color w:val="003593"/>
        </w:rPr>
        <w:t>couple</w:t>
      </w:r>
      <w:r>
        <w:rPr>
          <w:color w:val="003593"/>
          <w:spacing w:val="-9"/>
        </w:rPr>
        <w:t> </w:t>
      </w:r>
      <w:r>
        <w:rPr>
          <w:color w:val="003593"/>
        </w:rPr>
        <w:t>of</w:t>
      </w:r>
      <w:r>
        <w:rPr>
          <w:color w:val="003593"/>
          <w:spacing w:val="-9"/>
        </w:rPr>
        <w:t> </w:t>
      </w:r>
      <w:r>
        <w:rPr>
          <w:color w:val="003593"/>
        </w:rPr>
        <w:t>questions.</w:t>
      </w:r>
      <w:r>
        <w:rPr>
          <w:color w:val="003593"/>
          <w:spacing w:val="-20"/>
        </w:rPr>
        <w:t> </w:t>
      </w:r>
      <w:r>
        <w:rPr>
          <w:color w:val="003593"/>
        </w:rPr>
        <w:t>Am</w:t>
      </w:r>
      <w:r>
        <w:rPr>
          <w:color w:val="003593"/>
          <w:spacing w:val="-9"/>
        </w:rPr>
        <w:t> </w:t>
      </w:r>
      <w:r>
        <w:rPr>
          <w:color w:val="003593"/>
        </w:rPr>
        <w:t>I</w:t>
      </w:r>
      <w:r>
        <w:rPr>
          <w:color w:val="003593"/>
          <w:spacing w:val="-9"/>
        </w:rPr>
        <w:t> </w:t>
      </w:r>
      <w:r>
        <w:rPr>
          <w:color w:val="003593"/>
        </w:rPr>
        <w:t>really</w:t>
      </w:r>
      <w:r>
        <w:rPr>
          <w:color w:val="003593"/>
          <w:spacing w:val="-9"/>
        </w:rPr>
        <w:t> </w:t>
      </w:r>
      <w:r>
        <w:rPr>
          <w:color w:val="003593"/>
        </w:rPr>
        <w:t>His?</w:t>
      </w:r>
      <w:r>
        <w:rPr>
          <w:color w:val="003593"/>
          <w:spacing w:val="-9"/>
        </w:rPr>
        <w:t> </w:t>
      </w:r>
      <w:r>
        <w:rPr>
          <w:color w:val="003593"/>
        </w:rPr>
        <w:t>What</w:t>
      </w:r>
      <w:r>
        <w:rPr>
          <w:color w:val="003593"/>
          <w:spacing w:val="-9"/>
        </w:rPr>
        <w:t> </w:t>
      </w:r>
      <w:r>
        <w:rPr>
          <w:color w:val="003593"/>
        </w:rPr>
        <w:t>is</w:t>
      </w:r>
      <w:r>
        <w:rPr>
          <w:color w:val="003593"/>
          <w:spacing w:val="-9"/>
        </w:rPr>
        <w:t> </w:t>
      </w:r>
      <w:r>
        <w:rPr>
          <w:color w:val="003593"/>
        </w:rPr>
        <w:t>going</w:t>
      </w:r>
      <w:r>
        <w:rPr>
          <w:color w:val="003593"/>
          <w:spacing w:val="-9"/>
        </w:rPr>
        <w:t> </w:t>
      </w:r>
      <w:r>
        <w:rPr>
          <w:color w:val="003593"/>
        </w:rPr>
        <w:t>on</w:t>
      </w:r>
      <w:r>
        <w:rPr>
          <w:color w:val="003593"/>
          <w:spacing w:val="-9"/>
        </w:rPr>
        <w:t> </w:t>
      </w:r>
      <w:r>
        <w:rPr>
          <w:color w:val="003593"/>
        </w:rPr>
        <w:t>in</w:t>
      </w:r>
      <w:r>
        <w:rPr>
          <w:color w:val="003593"/>
          <w:spacing w:val="-9"/>
        </w:rPr>
        <w:t> </w:t>
      </w:r>
      <w:r>
        <w:rPr>
          <w:color w:val="003593"/>
        </w:rPr>
        <w:t>my</w:t>
      </w:r>
      <w:r>
        <w:rPr>
          <w:color w:val="003593"/>
          <w:spacing w:val="-9"/>
        </w:rPr>
        <w:t> </w:t>
      </w:r>
      <w:r>
        <w:rPr>
          <w:color w:val="003593"/>
        </w:rPr>
        <w:t>heart at the moment? Can I say that He is mine? Is He still the most beloved in my life, or are there other people</w:t>
      </w:r>
      <w:r>
        <w:rPr>
          <w:color w:val="003593"/>
          <w:spacing w:val="-10"/>
        </w:rPr>
        <w:t> </w:t>
      </w:r>
      <w:r>
        <w:rPr>
          <w:color w:val="003593"/>
        </w:rPr>
        <w:t>or</w:t>
      </w:r>
      <w:r>
        <w:rPr>
          <w:color w:val="003593"/>
          <w:spacing w:val="-10"/>
        </w:rPr>
        <w:t> </w:t>
      </w:r>
      <w:r>
        <w:rPr>
          <w:color w:val="003593"/>
        </w:rPr>
        <w:t>other</w:t>
      </w:r>
      <w:r>
        <w:rPr>
          <w:color w:val="003593"/>
          <w:spacing w:val="-10"/>
        </w:rPr>
        <w:t> </w:t>
      </w:r>
      <w:r>
        <w:rPr>
          <w:color w:val="003593"/>
        </w:rPr>
        <w:t>things</w:t>
      </w:r>
      <w:r>
        <w:rPr>
          <w:color w:val="003593"/>
          <w:spacing w:val="-10"/>
        </w:rPr>
        <w:t> </w:t>
      </w:r>
      <w:r>
        <w:rPr>
          <w:color w:val="003593"/>
        </w:rPr>
        <w:t>that</w:t>
      </w:r>
      <w:r>
        <w:rPr>
          <w:color w:val="003593"/>
          <w:spacing w:val="-10"/>
        </w:rPr>
        <w:t> </w:t>
      </w:r>
      <w:r>
        <w:rPr>
          <w:color w:val="003593"/>
        </w:rPr>
        <w:t>are</w:t>
      </w:r>
      <w:r>
        <w:rPr>
          <w:color w:val="003593"/>
          <w:spacing w:val="-10"/>
        </w:rPr>
        <w:t> </w:t>
      </w:r>
      <w:r>
        <w:rPr>
          <w:color w:val="003593"/>
        </w:rPr>
        <w:t>taking</w:t>
      </w:r>
      <w:r>
        <w:rPr>
          <w:color w:val="003593"/>
          <w:spacing w:val="-10"/>
        </w:rPr>
        <w:t> </w:t>
      </w:r>
      <w:r>
        <w:rPr>
          <w:color w:val="003593"/>
        </w:rPr>
        <w:t>His</w:t>
      </w:r>
      <w:r>
        <w:rPr>
          <w:color w:val="003593"/>
          <w:spacing w:val="-10"/>
        </w:rPr>
        <w:t> </w:t>
      </w:r>
      <w:r>
        <w:rPr>
          <w:color w:val="003593"/>
        </w:rPr>
        <w:t>throne</w:t>
      </w:r>
      <w:r>
        <w:rPr>
          <w:color w:val="003593"/>
          <w:spacing w:val="-10"/>
        </w:rPr>
        <w:t> </w:t>
      </w:r>
      <w:r>
        <w:rPr>
          <w:color w:val="003593"/>
        </w:rPr>
        <w:t>in</w:t>
      </w:r>
      <w:r>
        <w:rPr>
          <w:color w:val="003593"/>
          <w:spacing w:val="-10"/>
        </w:rPr>
        <w:t> </w:t>
      </w:r>
      <w:r>
        <w:rPr>
          <w:color w:val="003593"/>
        </w:rPr>
        <w:t>me?</w:t>
      </w:r>
      <w:r>
        <w:rPr>
          <w:color w:val="003593"/>
          <w:spacing w:val="-13"/>
        </w:rPr>
        <w:t> </w:t>
      </w:r>
      <w:r>
        <w:rPr>
          <w:color w:val="003593"/>
        </w:rPr>
        <w:t>There</w:t>
      </w:r>
      <w:r>
        <w:rPr>
          <w:color w:val="003593"/>
          <w:spacing w:val="-10"/>
        </w:rPr>
        <w:t> </w:t>
      </w:r>
      <w:r>
        <w:rPr>
          <w:color w:val="003593"/>
        </w:rPr>
        <w:t>are</w:t>
      </w:r>
      <w:r>
        <w:rPr>
          <w:color w:val="003593"/>
          <w:spacing w:val="-10"/>
        </w:rPr>
        <w:t> </w:t>
      </w:r>
      <w:r>
        <w:rPr>
          <w:color w:val="003593"/>
        </w:rPr>
        <w:t>more</w:t>
      </w:r>
      <w:r>
        <w:rPr>
          <w:color w:val="003593"/>
          <w:spacing w:val="-10"/>
        </w:rPr>
        <w:t> </w:t>
      </w:r>
      <w:r>
        <w:rPr>
          <w:color w:val="003593"/>
        </w:rPr>
        <w:t>questions</w:t>
      </w:r>
      <w:r>
        <w:rPr>
          <w:color w:val="003593"/>
          <w:spacing w:val="-10"/>
        </w:rPr>
        <w:t> </w:t>
      </w:r>
      <w:r>
        <w:rPr>
          <w:color w:val="003593"/>
        </w:rPr>
        <w:t>that</w:t>
      </w:r>
      <w:r>
        <w:rPr>
          <w:color w:val="003593"/>
          <w:spacing w:val="-10"/>
        </w:rPr>
        <w:t> </w:t>
      </w:r>
      <w:r>
        <w:rPr>
          <w:color w:val="003593"/>
        </w:rPr>
        <w:t>we</w:t>
      </w:r>
      <w:r>
        <w:rPr>
          <w:color w:val="003593"/>
          <w:spacing w:val="-10"/>
        </w:rPr>
        <w:t> </w:t>
      </w:r>
      <w:r>
        <w:rPr>
          <w:color w:val="003593"/>
        </w:rPr>
        <w:t>can</w:t>
      </w:r>
      <w:r>
        <w:rPr>
          <w:color w:val="003593"/>
          <w:spacing w:val="-10"/>
        </w:rPr>
        <w:t> </w:t>
      </w:r>
      <w:r>
        <w:rPr>
          <w:color w:val="003593"/>
        </w:rPr>
        <w:t>ask</w:t>
      </w:r>
      <w:r>
        <w:rPr>
          <w:color w:val="003593"/>
          <w:spacing w:val="-10"/>
        </w:rPr>
        <w:t> </w:t>
      </w:r>
      <w:r>
        <w:rPr>
          <w:color w:val="003593"/>
        </w:rPr>
        <w:t>about this Bible verse. What does it mean that He pastures His flock among the lilies? For me it is a picture of peace, beauty and</w:t>
      </w:r>
      <w:r>
        <w:rPr>
          <w:color w:val="003593"/>
          <w:spacing w:val="-10"/>
        </w:rPr>
        <w:t> </w:t>
      </w:r>
      <w:r>
        <w:rPr>
          <w:color w:val="003593"/>
          <w:spacing w:val="-4"/>
        </w:rPr>
        <w:t>harmony.</w:t>
      </w:r>
    </w:p>
    <w:p>
      <w:pPr>
        <w:pStyle w:val="BodyText"/>
        <w:spacing w:before="7"/>
        <w:rPr>
          <w:sz w:val="17"/>
        </w:rPr>
      </w:pPr>
      <w:r>
        <w:rPr/>
        <w:drawing>
          <wp:anchor distT="0" distB="0" distL="0" distR="0" allowOverlap="1" layoutInCell="1" locked="0" behindDoc="0" simplePos="0" relativeHeight="1528">
            <wp:simplePos x="0" y="0"/>
            <wp:positionH relativeFrom="page">
              <wp:posOffset>540004</wp:posOffset>
            </wp:positionH>
            <wp:positionV relativeFrom="paragraph">
              <wp:posOffset>153848</wp:posOffset>
            </wp:positionV>
            <wp:extent cx="6499020" cy="1248155"/>
            <wp:effectExtent l="0" t="0" r="0" b="0"/>
            <wp:wrapTopAndBottom/>
            <wp:docPr id="17" name="image60.jpeg" descr=""/>
            <wp:cNvGraphicFramePr>
              <a:graphicFrameLocks noChangeAspect="1"/>
            </wp:cNvGraphicFramePr>
            <a:graphic>
              <a:graphicData uri="http://schemas.openxmlformats.org/drawingml/2006/picture">
                <pic:pic>
                  <pic:nvPicPr>
                    <pic:cNvPr id="18" name="image60.jpeg"/>
                    <pic:cNvPicPr/>
                  </pic:nvPicPr>
                  <pic:blipFill>
                    <a:blip r:embed="rId50" cstate="print"/>
                    <a:stretch>
                      <a:fillRect/>
                    </a:stretch>
                  </pic:blipFill>
                  <pic:spPr>
                    <a:xfrm>
                      <a:off x="0" y="0"/>
                      <a:ext cx="6499020" cy="1248155"/>
                    </a:xfrm>
                    <a:prstGeom prst="rect">
                      <a:avLst/>
                    </a:prstGeom>
                  </pic:spPr>
                </pic:pic>
              </a:graphicData>
            </a:graphic>
          </wp:anchor>
        </w:drawing>
      </w:r>
    </w:p>
    <w:p>
      <w:pPr>
        <w:pStyle w:val="BodyText"/>
        <w:spacing w:before="3"/>
        <w:rPr>
          <w:sz w:val="24"/>
        </w:rPr>
      </w:pPr>
    </w:p>
    <w:p>
      <w:pPr>
        <w:pStyle w:val="BodyText"/>
        <w:spacing w:line="266" w:lineRule="auto"/>
        <w:ind w:left="110" w:right="108"/>
      </w:pPr>
      <w:r>
        <w:rPr>
          <w:color w:val="003593"/>
        </w:rPr>
        <w:t>Another verse is Revelation 22:17 </w:t>
      </w:r>
      <w:r>
        <w:rPr>
          <w:rFonts w:ascii="Arial-BoldItalicMT" w:hAnsi="Arial-BoldItalicMT"/>
          <w:b/>
          <w:i/>
          <w:color w:val="003593"/>
        </w:rPr>
        <w:t>“The Spirit and the Bride </w:t>
      </w:r>
      <w:r>
        <w:rPr>
          <w:rFonts w:ascii="Arial-BoldItalicMT" w:hAnsi="Arial-BoldItalicMT"/>
          <w:b/>
          <w:i/>
          <w:color w:val="003593"/>
          <w:spacing w:val="-4"/>
        </w:rPr>
        <w:t>say, </w:t>
      </w:r>
      <w:r>
        <w:rPr>
          <w:rFonts w:ascii="Arial-BoldItalicMT" w:hAnsi="Arial-BoldItalicMT"/>
          <w:b/>
          <w:i/>
          <w:color w:val="003593"/>
        </w:rPr>
        <w:t>Come! And let him who hears </w:t>
      </w:r>
      <w:r>
        <w:rPr>
          <w:rFonts w:ascii="Arial-BoldItalicMT" w:hAnsi="Arial-BoldItalicMT"/>
          <w:b/>
          <w:i/>
          <w:color w:val="003593"/>
          <w:spacing w:val="-4"/>
        </w:rPr>
        <w:t>say, </w:t>
      </w:r>
      <w:r>
        <w:rPr>
          <w:rFonts w:ascii="Arial-BoldItalicMT" w:hAnsi="Arial-BoldItalicMT"/>
          <w:b/>
          <w:i/>
          <w:color w:val="003593"/>
        </w:rPr>
        <w:t>Come! And let him who is thirsty come, let him who desires take the water of life without price.” </w:t>
      </w:r>
      <w:r>
        <w:rPr>
          <w:color w:val="003593"/>
        </w:rPr>
        <w:t>The Holy Spirit in us is calling </w:t>
      </w:r>
      <w:r>
        <w:rPr>
          <w:color w:val="003593"/>
          <w:spacing w:val="-5"/>
        </w:rPr>
        <w:t>Yeshua </w:t>
      </w:r>
      <w:r>
        <w:rPr>
          <w:color w:val="003593"/>
        </w:rPr>
        <w:t>to come back to this Earth. Am I myself calling Him to come back? Can</w:t>
      </w:r>
      <w:r>
        <w:rPr>
          <w:color w:val="003593"/>
          <w:spacing w:val="-8"/>
        </w:rPr>
        <w:t> </w:t>
      </w:r>
      <w:r>
        <w:rPr>
          <w:color w:val="003593"/>
        </w:rPr>
        <w:t>I</w:t>
      </w:r>
      <w:r>
        <w:rPr>
          <w:color w:val="003593"/>
          <w:spacing w:val="-8"/>
        </w:rPr>
        <w:t> </w:t>
      </w:r>
      <w:r>
        <w:rPr>
          <w:color w:val="003593"/>
        </w:rPr>
        <w:t>see</w:t>
      </w:r>
      <w:r>
        <w:rPr>
          <w:color w:val="003593"/>
          <w:spacing w:val="-8"/>
        </w:rPr>
        <w:t> </w:t>
      </w:r>
      <w:r>
        <w:rPr>
          <w:color w:val="003593"/>
        </w:rPr>
        <w:t>myself</w:t>
      </w:r>
      <w:r>
        <w:rPr>
          <w:color w:val="003593"/>
          <w:spacing w:val="-8"/>
        </w:rPr>
        <w:t> </w:t>
      </w:r>
      <w:r>
        <w:rPr>
          <w:color w:val="003593"/>
        </w:rPr>
        <w:t>as</w:t>
      </w:r>
      <w:r>
        <w:rPr>
          <w:color w:val="003593"/>
          <w:spacing w:val="-8"/>
        </w:rPr>
        <w:t> </w:t>
      </w:r>
      <w:r>
        <w:rPr>
          <w:color w:val="003593"/>
        </w:rPr>
        <w:t>the</w:t>
      </w:r>
      <w:r>
        <w:rPr>
          <w:color w:val="003593"/>
          <w:spacing w:val="-8"/>
        </w:rPr>
        <w:t> </w:t>
      </w:r>
      <w:r>
        <w:rPr>
          <w:color w:val="003593"/>
        </w:rPr>
        <w:t>Bride</w:t>
      </w:r>
      <w:r>
        <w:rPr>
          <w:color w:val="003593"/>
          <w:spacing w:val="-8"/>
        </w:rPr>
        <w:t> </w:t>
      </w:r>
      <w:r>
        <w:rPr>
          <w:color w:val="003593"/>
        </w:rPr>
        <w:t>of</w:t>
      </w:r>
      <w:r>
        <w:rPr>
          <w:color w:val="003593"/>
          <w:spacing w:val="-8"/>
        </w:rPr>
        <w:t> </w:t>
      </w:r>
      <w:r>
        <w:rPr>
          <w:color w:val="003593"/>
        </w:rPr>
        <w:t>the</w:t>
      </w:r>
      <w:r>
        <w:rPr>
          <w:color w:val="003593"/>
          <w:spacing w:val="-8"/>
        </w:rPr>
        <w:t> </w:t>
      </w:r>
      <w:r>
        <w:rPr>
          <w:color w:val="003593"/>
        </w:rPr>
        <w:t>Lord?</w:t>
      </w:r>
      <w:r>
        <w:rPr>
          <w:color w:val="003593"/>
          <w:spacing w:val="-8"/>
        </w:rPr>
        <w:t> </w:t>
      </w:r>
      <w:r>
        <w:rPr>
          <w:color w:val="003593"/>
        </w:rPr>
        <w:t>If</w:t>
      </w:r>
      <w:r>
        <w:rPr>
          <w:color w:val="003593"/>
          <w:spacing w:val="-8"/>
        </w:rPr>
        <w:t> </w:t>
      </w:r>
      <w:r>
        <w:rPr>
          <w:color w:val="003593"/>
        </w:rPr>
        <w:t>we</w:t>
      </w:r>
      <w:r>
        <w:rPr>
          <w:color w:val="003593"/>
          <w:spacing w:val="-8"/>
        </w:rPr>
        <w:t> </w:t>
      </w:r>
      <w:r>
        <w:rPr>
          <w:color w:val="003593"/>
        </w:rPr>
        <w:t>are</w:t>
      </w:r>
      <w:r>
        <w:rPr>
          <w:color w:val="003593"/>
          <w:spacing w:val="-8"/>
        </w:rPr>
        <w:t> </w:t>
      </w:r>
      <w:r>
        <w:rPr>
          <w:color w:val="003593"/>
        </w:rPr>
        <w:t>born</w:t>
      </w:r>
      <w:r>
        <w:rPr>
          <w:color w:val="003593"/>
          <w:spacing w:val="-8"/>
        </w:rPr>
        <w:t> </w:t>
      </w:r>
      <w:r>
        <w:rPr>
          <w:color w:val="003593"/>
        </w:rPr>
        <w:t>again,</w:t>
      </w:r>
      <w:r>
        <w:rPr>
          <w:color w:val="003593"/>
          <w:spacing w:val="-8"/>
        </w:rPr>
        <w:t> </w:t>
      </w:r>
      <w:r>
        <w:rPr>
          <w:color w:val="003593"/>
        </w:rPr>
        <w:t>we</w:t>
      </w:r>
      <w:r>
        <w:rPr>
          <w:color w:val="003593"/>
          <w:spacing w:val="-8"/>
        </w:rPr>
        <w:t> </w:t>
      </w:r>
      <w:r>
        <w:rPr>
          <w:color w:val="003593"/>
        </w:rPr>
        <w:t>belong</w:t>
      </w:r>
      <w:r>
        <w:rPr>
          <w:color w:val="003593"/>
          <w:spacing w:val="-8"/>
        </w:rPr>
        <w:t> </w:t>
      </w:r>
      <w:r>
        <w:rPr>
          <w:color w:val="003593"/>
        </w:rPr>
        <w:t>to</w:t>
      </w:r>
      <w:r>
        <w:rPr>
          <w:color w:val="003593"/>
          <w:spacing w:val="-8"/>
        </w:rPr>
        <w:t> </w:t>
      </w:r>
      <w:r>
        <w:rPr>
          <w:color w:val="003593"/>
        </w:rPr>
        <w:t>His</w:t>
      </w:r>
      <w:r>
        <w:rPr>
          <w:color w:val="003593"/>
          <w:spacing w:val="-8"/>
        </w:rPr>
        <w:t> </w:t>
      </w:r>
      <w:r>
        <w:rPr>
          <w:color w:val="003593"/>
        </w:rPr>
        <w:t>church,</w:t>
      </w:r>
      <w:r>
        <w:rPr>
          <w:color w:val="003593"/>
          <w:spacing w:val="-8"/>
        </w:rPr>
        <w:t> </w:t>
      </w:r>
      <w:r>
        <w:rPr>
          <w:color w:val="003593"/>
        </w:rPr>
        <w:t>to</w:t>
      </w:r>
      <w:r>
        <w:rPr>
          <w:color w:val="003593"/>
          <w:spacing w:val="-8"/>
        </w:rPr>
        <w:t> </w:t>
      </w:r>
      <w:r>
        <w:rPr>
          <w:color w:val="003593"/>
        </w:rPr>
        <w:t>His</w:t>
      </w:r>
      <w:r>
        <w:rPr>
          <w:color w:val="003593"/>
          <w:spacing w:val="-8"/>
        </w:rPr>
        <w:t> </w:t>
      </w:r>
      <w:r>
        <w:rPr>
          <w:color w:val="003593"/>
        </w:rPr>
        <w:t>Bride.</w:t>
      </w:r>
      <w:r>
        <w:rPr>
          <w:color w:val="003593"/>
          <w:spacing w:val="-8"/>
        </w:rPr>
        <w:t> </w:t>
      </w:r>
      <w:r>
        <w:rPr>
          <w:color w:val="003593"/>
        </w:rPr>
        <w:t>It</w:t>
      </w:r>
      <w:r>
        <w:rPr>
          <w:color w:val="003593"/>
          <w:spacing w:val="-8"/>
        </w:rPr>
        <w:t> </w:t>
      </w:r>
      <w:r>
        <w:rPr>
          <w:color w:val="003593"/>
        </w:rPr>
        <w:t>is a picture of a deep relationship and dedication between me and the Lord. But many times I don’t feel like it. Many times I even ignore Him in my life. Our flesh will never call Him to come back. Our flesh wants to do things by itself. Our flesh loves itself more than the Lord or anybody else. The flesh doesn’t have </w:t>
      </w:r>
      <w:r>
        <w:rPr>
          <w:color w:val="003593"/>
          <w:spacing w:val="-2"/>
        </w:rPr>
        <w:t>any </w:t>
      </w:r>
      <w:r>
        <w:rPr>
          <w:color w:val="003593"/>
        </w:rPr>
        <w:t>need to get closer to the Lord. But our spirit is never satisfied without Him. If we are thirsty for God, we start to call upon</w:t>
      </w:r>
      <w:r>
        <w:rPr>
          <w:color w:val="003593"/>
          <w:spacing w:val="-13"/>
        </w:rPr>
        <w:t> </w:t>
      </w:r>
      <w:r>
        <w:rPr>
          <w:color w:val="003593"/>
        </w:rPr>
        <w:t>Him.</w:t>
      </w:r>
    </w:p>
    <w:p>
      <w:pPr>
        <w:pStyle w:val="BodyText"/>
        <w:spacing w:before="8"/>
        <w:rPr>
          <w:sz w:val="23"/>
        </w:rPr>
      </w:pPr>
    </w:p>
    <w:p>
      <w:pPr>
        <w:pStyle w:val="BodyText"/>
        <w:spacing w:line="266" w:lineRule="auto"/>
        <w:ind w:left="110" w:right="297"/>
        <w:jc w:val="both"/>
      </w:pPr>
      <w:r>
        <w:rPr>
          <w:color w:val="003593"/>
        </w:rPr>
        <w:t>There</w:t>
      </w:r>
      <w:r>
        <w:rPr>
          <w:color w:val="003593"/>
          <w:spacing w:val="-9"/>
        </w:rPr>
        <w:t> </w:t>
      </w:r>
      <w:r>
        <w:rPr>
          <w:color w:val="003593"/>
        </w:rPr>
        <w:t>is</w:t>
      </w:r>
      <w:r>
        <w:rPr>
          <w:color w:val="003593"/>
          <w:spacing w:val="-9"/>
        </w:rPr>
        <w:t> </w:t>
      </w:r>
      <w:r>
        <w:rPr>
          <w:color w:val="003593"/>
        </w:rPr>
        <w:t>a</w:t>
      </w:r>
      <w:r>
        <w:rPr>
          <w:color w:val="003593"/>
          <w:spacing w:val="-9"/>
        </w:rPr>
        <w:t> </w:t>
      </w:r>
      <w:r>
        <w:rPr>
          <w:color w:val="003593"/>
        </w:rPr>
        <w:t>great</w:t>
      </w:r>
      <w:r>
        <w:rPr>
          <w:color w:val="003593"/>
          <w:spacing w:val="-9"/>
        </w:rPr>
        <w:t> </w:t>
      </w:r>
      <w:r>
        <w:rPr>
          <w:color w:val="003593"/>
        </w:rPr>
        <w:t>promise</w:t>
      </w:r>
      <w:r>
        <w:rPr>
          <w:color w:val="003593"/>
          <w:spacing w:val="-9"/>
        </w:rPr>
        <w:t> </w:t>
      </w:r>
      <w:r>
        <w:rPr>
          <w:color w:val="003593"/>
        </w:rPr>
        <w:t>for</w:t>
      </w:r>
      <w:r>
        <w:rPr>
          <w:color w:val="003593"/>
          <w:spacing w:val="-9"/>
        </w:rPr>
        <w:t> </w:t>
      </w:r>
      <w:r>
        <w:rPr>
          <w:color w:val="003593"/>
        </w:rPr>
        <w:t>the</w:t>
      </w:r>
      <w:r>
        <w:rPr>
          <w:color w:val="003593"/>
          <w:spacing w:val="-9"/>
        </w:rPr>
        <w:t> </w:t>
      </w:r>
      <w:r>
        <w:rPr>
          <w:color w:val="003593"/>
        </w:rPr>
        <w:t>thirsty</w:t>
      </w:r>
      <w:r>
        <w:rPr>
          <w:color w:val="003593"/>
          <w:spacing w:val="-9"/>
        </w:rPr>
        <w:t> </w:t>
      </w:r>
      <w:r>
        <w:rPr>
          <w:color w:val="003593"/>
        </w:rPr>
        <w:t>ones</w:t>
      </w:r>
      <w:r>
        <w:rPr>
          <w:color w:val="003593"/>
          <w:spacing w:val="-9"/>
        </w:rPr>
        <w:t> </w:t>
      </w:r>
      <w:r>
        <w:rPr>
          <w:color w:val="003593"/>
        </w:rPr>
        <w:t>in</w:t>
      </w:r>
      <w:r>
        <w:rPr>
          <w:color w:val="003593"/>
          <w:spacing w:val="-9"/>
        </w:rPr>
        <w:t> </w:t>
      </w:r>
      <w:r>
        <w:rPr>
          <w:color w:val="003593"/>
        </w:rPr>
        <w:t>this</w:t>
      </w:r>
      <w:r>
        <w:rPr>
          <w:color w:val="003593"/>
          <w:spacing w:val="-9"/>
        </w:rPr>
        <w:t> </w:t>
      </w:r>
      <w:r>
        <w:rPr>
          <w:color w:val="003593"/>
        </w:rPr>
        <w:t>Bible</w:t>
      </w:r>
      <w:r>
        <w:rPr>
          <w:color w:val="003593"/>
          <w:spacing w:val="-9"/>
        </w:rPr>
        <w:t> </w:t>
      </w:r>
      <w:r>
        <w:rPr>
          <w:color w:val="003593"/>
        </w:rPr>
        <w:t>verse.</w:t>
      </w:r>
      <w:r>
        <w:rPr>
          <w:color w:val="003593"/>
          <w:spacing w:val="-13"/>
        </w:rPr>
        <w:t> </w:t>
      </w:r>
      <w:r>
        <w:rPr>
          <w:color w:val="003593"/>
        </w:rPr>
        <w:t>They</w:t>
      </w:r>
      <w:r>
        <w:rPr>
          <w:color w:val="003593"/>
          <w:spacing w:val="-9"/>
        </w:rPr>
        <w:t> </w:t>
      </w:r>
      <w:r>
        <w:rPr>
          <w:color w:val="003593"/>
        </w:rPr>
        <w:t>all</w:t>
      </w:r>
      <w:r>
        <w:rPr>
          <w:color w:val="003593"/>
          <w:spacing w:val="-9"/>
        </w:rPr>
        <w:t> </w:t>
      </w:r>
      <w:r>
        <w:rPr>
          <w:color w:val="003593"/>
        </w:rPr>
        <w:t>can</w:t>
      </w:r>
      <w:r>
        <w:rPr>
          <w:color w:val="003593"/>
          <w:spacing w:val="-9"/>
        </w:rPr>
        <w:t> </w:t>
      </w:r>
      <w:r>
        <w:rPr>
          <w:color w:val="003593"/>
        </w:rPr>
        <w:t>come</w:t>
      </w:r>
      <w:r>
        <w:rPr>
          <w:color w:val="003593"/>
          <w:spacing w:val="-9"/>
        </w:rPr>
        <w:t> </w:t>
      </w:r>
      <w:r>
        <w:rPr>
          <w:color w:val="003593"/>
        </w:rPr>
        <w:t>and</w:t>
      </w:r>
      <w:r>
        <w:rPr>
          <w:color w:val="003593"/>
          <w:spacing w:val="-9"/>
        </w:rPr>
        <w:t> </w:t>
      </w:r>
      <w:r>
        <w:rPr>
          <w:color w:val="003593"/>
        </w:rPr>
        <w:t>take</w:t>
      </w:r>
      <w:r>
        <w:rPr>
          <w:color w:val="003593"/>
          <w:spacing w:val="-9"/>
        </w:rPr>
        <w:t> </w:t>
      </w:r>
      <w:r>
        <w:rPr>
          <w:color w:val="003593"/>
        </w:rPr>
        <w:t>the</w:t>
      </w:r>
      <w:r>
        <w:rPr>
          <w:color w:val="003593"/>
          <w:spacing w:val="-9"/>
        </w:rPr>
        <w:t> </w:t>
      </w:r>
      <w:r>
        <w:rPr>
          <w:color w:val="003593"/>
        </w:rPr>
        <w:t>water</w:t>
      </w:r>
      <w:r>
        <w:rPr>
          <w:color w:val="003593"/>
          <w:spacing w:val="-9"/>
        </w:rPr>
        <w:t> </w:t>
      </w:r>
      <w:r>
        <w:rPr>
          <w:color w:val="003593"/>
        </w:rPr>
        <w:t>of life</w:t>
      </w:r>
      <w:r>
        <w:rPr>
          <w:color w:val="003593"/>
          <w:spacing w:val="-9"/>
        </w:rPr>
        <w:t> </w:t>
      </w:r>
      <w:r>
        <w:rPr>
          <w:color w:val="003593"/>
        </w:rPr>
        <w:t>without</w:t>
      </w:r>
      <w:r>
        <w:rPr>
          <w:color w:val="003593"/>
          <w:spacing w:val="-9"/>
        </w:rPr>
        <w:t> </w:t>
      </w:r>
      <w:r>
        <w:rPr>
          <w:color w:val="003593"/>
        </w:rPr>
        <w:t>any</w:t>
      </w:r>
      <w:r>
        <w:rPr>
          <w:color w:val="003593"/>
          <w:spacing w:val="-9"/>
        </w:rPr>
        <w:t> </w:t>
      </w:r>
      <w:r>
        <w:rPr>
          <w:color w:val="003593"/>
        </w:rPr>
        <w:t>cost.</w:t>
      </w:r>
      <w:r>
        <w:rPr>
          <w:color w:val="003593"/>
          <w:spacing w:val="-9"/>
        </w:rPr>
        <w:t> </w:t>
      </w:r>
      <w:r>
        <w:rPr>
          <w:color w:val="003593"/>
        </w:rPr>
        <w:t>If</w:t>
      </w:r>
      <w:r>
        <w:rPr>
          <w:color w:val="003593"/>
          <w:spacing w:val="-9"/>
        </w:rPr>
        <w:t> </w:t>
      </w:r>
      <w:r>
        <w:rPr>
          <w:color w:val="003593"/>
        </w:rPr>
        <w:t>we</w:t>
      </w:r>
      <w:r>
        <w:rPr>
          <w:color w:val="003593"/>
          <w:spacing w:val="-9"/>
        </w:rPr>
        <w:t> </w:t>
      </w:r>
      <w:r>
        <w:rPr>
          <w:color w:val="003593"/>
        </w:rPr>
        <w:t>are</w:t>
      </w:r>
      <w:r>
        <w:rPr>
          <w:color w:val="003593"/>
          <w:spacing w:val="-9"/>
        </w:rPr>
        <w:t> </w:t>
      </w:r>
      <w:r>
        <w:rPr>
          <w:color w:val="003593"/>
        </w:rPr>
        <w:t>hungry</w:t>
      </w:r>
      <w:r>
        <w:rPr>
          <w:color w:val="003593"/>
          <w:spacing w:val="-9"/>
        </w:rPr>
        <w:t> </w:t>
      </w:r>
      <w:r>
        <w:rPr>
          <w:color w:val="003593"/>
        </w:rPr>
        <w:t>and</w:t>
      </w:r>
      <w:r>
        <w:rPr>
          <w:color w:val="003593"/>
          <w:spacing w:val="-9"/>
        </w:rPr>
        <w:t> </w:t>
      </w:r>
      <w:r>
        <w:rPr>
          <w:color w:val="003593"/>
        </w:rPr>
        <w:t>thirsty</w:t>
      </w:r>
      <w:r>
        <w:rPr>
          <w:color w:val="003593"/>
          <w:spacing w:val="-9"/>
        </w:rPr>
        <w:t> </w:t>
      </w:r>
      <w:r>
        <w:rPr>
          <w:color w:val="003593"/>
        </w:rPr>
        <w:t>for</w:t>
      </w:r>
      <w:r>
        <w:rPr>
          <w:color w:val="003593"/>
          <w:spacing w:val="-9"/>
        </w:rPr>
        <w:t> </w:t>
      </w:r>
      <w:r>
        <w:rPr>
          <w:color w:val="003593"/>
        </w:rPr>
        <w:t>God,</w:t>
      </w:r>
      <w:r>
        <w:rPr>
          <w:color w:val="003593"/>
          <w:spacing w:val="-9"/>
        </w:rPr>
        <w:t> </w:t>
      </w:r>
      <w:r>
        <w:rPr>
          <w:color w:val="003593"/>
        </w:rPr>
        <w:t>He</w:t>
      </w:r>
      <w:r>
        <w:rPr>
          <w:color w:val="003593"/>
          <w:spacing w:val="-9"/>
        </w:rPr>
        <w:t> </w:t>
      </w:r>
      <w:r>
        <w:rPr>
          <w:color w:val="003593"/>
        </w:rPr>
        <w:t>will</w:t>
      </w:r>
      <w:r>
        <w:rPr>
          <w:color w:val="003593"/>
          <w:spacing w:val="-9"/>
        </w:rPr>
        <w:t> </w:t>
      </w:r>
      <w:r>
        <w:rPr>
          <w:color w:val="003593"/>
        </w:rPr>
        <w:t>fill</w:t>
      </w:r>
      <w:r>
        <w:rPr>
          <w:color w:val="003593"/>
          <w:spacing w:val="-9"/>
        </w:rPr>
        <w:t> </w:t>
      </w:r>
      <w:r>
        <w:rPr>
          <w:color w:val="003593"/>
        </w:rPr>
        <w:t>us</w:t>
      </w:r>
      <w:r>
        <w:rPr>
          <w:color w:val="003593"/>
          <w:spacing w:val="-9"/>
        </w:rPr>
        <w:t> </w:t>
      </w:r>
      <w:r>
        <w:rPr>
          <w:color w:val="003593"/>
        </w:rPr>
        <w:t>with</w:t>
      </w:r>
      <w:r>
        <w:rPr>
          <w:color w:val="003593"/>
          <w:spacing w:val="-9"/>
        </w:rPr>
        <w:t> </w:t>
      </w:r>
      <w:r>
        <w:rPr>
          <w:color w:val="003593"/>
        </w:rPr>
        <w:t>His</w:t>
      </w:r>
      <w:r>
        <w:rPr>
          <w:color w:val="003593"/>
          <w:spacing w:val="-9"/>
        </w:rPr>
        <w:t> </w:t>
      </w:r>
      <w:r>
        <w:rPr>
          <w:color w:val="003593"/>
        </w:rPr>
        <w:t>Holy</w:t>
      </w:r>
      <w:r>
        <w:rPr>
          <w:color w:val="003593"/>
          <w:spacing w:val="-9"/>
        </w:rPr>
        <w:t> </w:t>
      </w:r>
      <w:r>
        <w:rPr>
          <w:color w:val="003593"/>
        </w:rPr>
        <w:t>Spirit</w:t>
      </w:r>
      <w:r>
        <w:rPr>
          <w:color w:val="003593"/>
          <w:spacing w:val="-9"/>
        </w:rPr>
        <w:t> </w:t>
      </w:r>
      <w:r>
        <w:rPr>
          <w:color w:val="003593"/>
        </w:rPr>
        <w:t>over</w:t>
      </w:r>
      <w:r>
        <w:rPr>
          <w:color w:val="003593"/>
          <w:spacing w:val="-9"/>
        </w:rPr>
        <w:t> </w:t>
      </w:r>
      <w:r>
        <w:rPr>
          <w:color w:val="003593"/>
        </w:rPr>
        <w:t>and</w:t>
      </w:r>
      <w:r>
        <w:rPr>
          <w:color w:val="003593"/>
          <w:spacing w:val="-9"/>
        </w:rPr>
        <w:t> </w:t>
      </w:r>
      <w:r>
        <w:rPr>
          <w:color w:val="003593"/>
        </w:rPr>
        <w:t>over again.</w:t>
      </w:r>
      <w:r>
        <w:rPr>
          <w:color w:val="003593"/>
          <w:spacing w:val="-9"/>
        </w:rPr>
        <w:t> </w:t>
      </w:r>
      <w:r>
        <w:rPr>
          <w:color w:val="003593"/>
        </w:rPr>
        <w:t>When</w:t>
      </w:r>
      <w:r>
        <w:rPr>
          <w:color w:val="003593"/>
          <w:spacing w:val="-9"/>
        </w:rPr>
        <w:t> </w:t>
      </w:r>
      <w:r>
        <w:rPr>
          <w:color w:val="003593"/>
        </w:rPr>
        <w:t>we</w:t>
      </w:r>
      <w:r>
        <w:rPr>
          <w:color w:val="003593"/>
          <w:spacing w:val="-9"/>
        </w:rPr>
        <w:t> </w:t>
      </w:r>
      <w:r>
        <w:rPr>
          <w:color w:val="003593"/>
        </w:rPr>
        <w:t>are</w:t>
      </w:r>
      <w:r>
        <w:rPr>
          <w:color w:val="003593"/>
          <w:spacing w:val="-9"/>
        </w:rPr>
        <w:t> </w:t>
      </w:r>
      <w:r>
        <w:rPr>
          <w:color w:val="003593"/>
        </w:rPr>
        <w:t>filled</w:t>
      </w:r>
      <w:r>
        <w:rPr>
          <w:color w:val="003593"/>
          <w:spacing w:val="-9"/>
        </w:rPr>
        <w:t> </w:t>
      </w:r>
      <w:r>
        <w:rPr>
          <w:color w:val="003593"/>
        </w:rPr>
        <w:t>with</w:t>
      </w:r>
      <w:r>
        <w:rPr>
          <w:color w:val="003593"/>
          <w:spacing w:val="-9"/>
        </w:rPr>
        <w:t> </w:t>
      </w:r>
      <w:r>
        <w:rPr>
          <w:color w:val="003593"/>
        </w:rPr>
        <w:t>the</w:t>
      </w:r>
      <w:r>
        <w:rPr>
          <w:color w:val="003593"/>
          <w:spacing w:val="-9"/>
        </w:rPr>
        <w:t> </w:t>
      </w:r>
      <w:r>
        <w:rPr>
          <w:color w:val="003593"/>
        </w:rPr>
        <w:t>Spirit</w:t>
      </w:r>
      <w:r>
        <w:rPr>
          <w:color w:val="003593"/>
          <w:spacing w:val="-9"/>
        </w:rPr>
        <w:t> </w:t>
      </w:r>
      <w:r>
        <w:rPr>
          <w:color w:val="003593"/>
        </w:rPr>
        <w:t>of</w:t>
      </w:r>
      <w:r>
        <w:rPr>
          <w:color w:val="003593"/>
          <w:spacing w:val="-13"/>
        </w:rPr>
        <w:t> </w:t>
      </w:r>
      <w:r>
        <w:rPr>
          <w:color w:val="003593"/>
          <w:spacing w:val="-5"/>
        </w:rPr>
        <w:t>Yeshua,</w:t>
      </w:r>
      <w:r>
        <w:rPr>
          <w:color w:val="003593"/>
          <w:spacing w:val="-9"/>
        </w:rPr>
        <w:t> </w:t>
      </w:r>
      <w:r>
        <w:rPr>
          <w:color w:val="003593"/>
        </w:rPr>
        <w:t>with</w:t>
      </w:r>
      <w:r>
        <w:rPr>
          <w:color w:val="003593"/>
          <w:spacing w:val="-9"/>
        </w:rPr>
        <w:t> </w:t>
      </w:r>
      <w:r>
        <w:rPr>
          <w:color w:val="003593"/>
        </w:rPr>
        <w:t>the</w:t>
      </w:r>
      <w:r>
        <w:rPr>
          <w:color w:val="003593"/>
          <w:spacing w:val="-9"/>
        </w:rPr>
        <w:t> </w:t>
      </w:r>
      <w:r>
        <w:rPr>
          <w:color w:val="003593"/>
        </w:rPr>
        <w:t>water</w:t>
      </w:r>
      <w:r>
        <w:rPr>
          <w:color w:val="003593"/>
          <w:spacing w:val="-9"/>
        </w:rPr>
        <w:t> </w:t>
      </w:r>
      <w:r>
        <w:rPr>
          <w:color w:val="003593"/>
        </w:rPr>
        <w:t>of</w:t>
      </w:r>
      <w:r>
        <w:rPr>
          <w:color w:val="003593"/>
          <w:spacing w:val="-9"/>
        </w:rPr>
        <w:t> </w:t>
      </w:r>
      <w:r>
        <w:rPr>
          <w:color w:val="003593"/>
        </w:rPr>
        <w:t>life,</w:t>
      </w:r>
      <w:r>
        <w:rPr>
          <w:color w:val="003593"/>
          <w:spacing w:val="-9"/>
        </w:rPr>
        <w:t> </w:t>
      </w:r>
      <w:r>
        <w:rPr>
          <w:color w:val="003593"/>
        </w:rPr>
        <w:t>we</w:t>
      </w:r>
      <w:r>
        <w:rPr>
          <w:color w:val="003593"/>
          <w:spacing w:val="-9"/>
        </w:rPr>
        <w:t> </w:t>
      </w:r>
      <w:r>
        <w:rPr>
          <w:color w:val="003593"/>
        </w:rPr>
        <w:t>say</w:t>
      </w:r>
      <w:r>
        <w:rPr>
          <w:color w:val="003593"/>
          <w:spacing w:val="-9"/>
        </w:rPr>
        <w:t> </w:t>
      </w:r>
      <w:r>
        <w:rPr>
          <w:color w:val="003593"/>
        </w:rPr>
        <w:t>to</w:t>
      </w:r>
      <w:r>
        <w:rPr>
          <w:color w:val="003593"/>
          <w:spacing w:val="-9"/>
        </w:rPr>
        <w:t> </w:t>
      </w:r>
      <w:r>
        <w:rPr>
          <w:color w:val="003593"/>
        </w:rPr>
        <w:t>Him,</w:t>
      </w:r>
      <w:r>
        <w:rPr>
          <w:color w:val="003593"/>
          <w:spacing w:val="-9"/>
        </w:rPr>
        <w:t> </w:t>
      </w:r>
      <w:r>
        <w:rPr>
          <w:color w:val="003593"/>
        </w:rPr>
        <w:t>“Come!”</w:t>
      </w:r>
      <w:r>
        <w:rPr>
          <w:color w:val="003593"/>
          <w:spacing w:val="-9"/>
        </w:rPr>
        <w:t> </w:t>
      </w:r>
      <w:r>
        <w:rPr>
          <w:color w:val="003593"/>
        </w:rPr>
        <w:t>without any</w:t>
      </w:r>
      <w:r>
        <w:rPr>
          <w:color w:val="003593"/>
          <w:spacing w:val="-11"/>
        </w:rPr>
        <w:t> </w:t>
      </w:r>
      <w:r>
        <w:rPr>
          <w:color w:val="003593"/>
        </w:rPr>
        <w:t>hindering</w:t>
      </w:r>
      <w:r>
        <w:rPr>
          <w:color w:val="003593"/>
          <w:spacing w:val="-11"/>
        </w:rPr>
        <w:t> </w:t>
      </w:r>
      <w:r>
        <w:rPr>
          <w:color w:val="003593"/>
        </w:rPr>
        <w:t>elements.</w:t>
      </w:r>
      <w:r>
        <w:rPr>
          <w:color w:val="003593"/>
          <w:spacing w:val="-11"/>
        </w:rPr>
        <w:t> </w:t>
      </w:r>
      <w:r>
        <w:rPr>
          <w:color w:val="003593"/>
        </w:rPr>
        <w:t>Our</w:t>
      </w:r>
      <w:r>
        <w:rPr>
          <w:color w:val="003593"/>
          <w:spacing w:val="-11"/>
        </w:rPr>
        <w:t> </w:t>
      </w:r>
      <w:r>
        <w:rPr>
          <w:color w:val="003593"/>
        </w:rPr>
        <w:t>love</w:t>
      </w:r>
      <w:r>
        <w:rPr>
          <w:color w:val="003593"/>
          <w:spacing w:val="-11"/>
        </w:rPr>
        <w:t> </w:t>
      </w:r>
      <w:r>
        <w:rPr>
          <w:color w:val="003593"/>
        </w:rPr>
        <w:t>relationship</w:t>
      </w:r>
      <w:r>
        <w:rPr>
          <w:color w:val="003593"/>
          <w:spacing w:val="-11"/>
        </w:rPr>
        <w:t> </w:t>
      </w:r>
      <w:r>
        <w:rPr>
          <w:color w:val="003593"/>
        </w:rPr>
        <w:t>with</w:t>
      </w:r>
      <w:r>
        <w:rPr>
          <w:color w:val="003593"/>
          <w:spacing w:val="-11"/>
        </w:rPr>
        <w:t> </w:t>
      </w:r>
      <w:r>
        <w:rPr>
          <w:color w:val="003593"/>
        </w:rPr>
        <w:t>the</w:t>
      </w:r>
      <w:r>
        <w:rPr>
          <w:color w:val="003593"/>
          <w:spacing w:val="-11"/>
        </w:rPr>
        <w:t> </w:t>
      </w:r>
      <w:r>
        <w:rPr>
          <w:color w:val="003593"/>
        </w:rPr>
        <w:t>Lord</w:t>
      </w:r>
      <w:r>
        <w:rPr>
          <w:color w:val="003593"/>
          <w:spacing w:val="-11"/>
        </w:rPr>
        <w:t> </w:t>
      </w:r>
      <w:r>
        <w:rPr>
          <w:color w:val="003593"/>
        </w:rPr>
        <w:t>becomes</w:t>
      </w:r>
      <w:r>
        <w:rPr>
          <w:color w:val="003593"/>
          <w:spacing w:val="-11"/>
        </w:rPr>
        <w:t> </w:t>
      </w:r>
      <w:r>
        <w:rPr>
          <w:color w:val="003593"/>
        </w:rPr>
        <w:t>alive</w:t>
      </w:r>
      <w:r>
        <w:rPr>
          <w:color w:val="003593"/>
          <w:spacing w:val="-11"/>
        </w:rPr>
        <w:t> </w:t>
      </w:r>
      <w:r>
        <w:rPr>
          <w:color w:val="003593"/>
        </w:rPr>
        <w:t>again.</w:t>
      </w:r>
      <w:r>
        <w:rPr>
          <w:color w:val="003593"/>
          <w:spacing w:val="-11"/>
        </w:rPr>
        <w:t> </w:t>
      </w:r>
      <w:r>
        <w:rPr>
          <w:color w:val="003593"/>
          <w:spacing w:val="-3"/>
        </w:rPr>
        <w:t>We</w:t>
      </w:r>
      <w:r>
        <w:rPr>
          <w:color w:val="003593"/>
          <w:spacing w:val="-11"/>
        </w:rPr>
        <w:t> </w:t>
      </w:r>
      <w:r>
        <w:rPr>
          <w:color w:val="003593"/>
        </w:rPr>
        <w:t>start</w:t>
      </w:r>
      <w:r>
        <w:rPr>
          <w:color w:val="003593"/>
          <w:spacing w:val="-11"/>
        </w:rPr>
        <w:t> </w:t>
      </w:r>
      <w:r>
        <w:rPr>
          <w:color w:val="003593"/>
        </w:rPr>
        <w:t>to</w:t>
      </w:r>
      <w:r>
        <w:rPr>
          <w:color w:val="003593"/>
          <w:spacing w:val="-11"/>
        </w:rPr>
        <w:t> </w:t>
      </w:r>
      <w:r>
        <w:rPr>
          <w:color w:val="003593"/>
        </w:rPr>
        <w:t>wait</w:t>
      </w:r>
      <w:r>
        <w:rPr>
          <w:color w:val="003593"/>
          <w:spacing w:val="-11"/>
        </w:rPr>
        <w:t> </w:t>
      </w:r>
      <w:r>
        <w:rPr>
          <w:color w:val="003593"/>
        </w:rPr>
        <w:t>for</w:t>
      </w:r>
      <w:r>
        <w:rPr>
          <w:color w:val="003593"/>
          <w:spacing w:val="-11"/>
        </w:rPr>
        <w:t> </w:t>
      </w:r>
      <w:r>
        <w:rPr>
          <w:color w:val="003593"/>
          <w:spacing w:val="-2"/>
        </w:rPr>
        <w:t>His </w:t>
      </w:r>
      <w:r>
        <w:rPr>
          <w:color w:val="003593"/>
        </w:rPr>
        <w:t>returning</w:t>
      </w:r>
      <w:r>
        <w:rPr>
          <w:color w:val="003593"/>
          <w:spacing w:val="-7"/>
        </w:rPr>
        <w:t> </w:t>
      </w:r>
      <w:r>
        <w:rPr>
          <w:color w:val="003593"/>
        </w:rPr>
        <w:t>with</w:t>
      </w:r>
      <w:r>
        <w:rPr>
          <w:color w:val="003593"/>
          <w:spacing w:val="-7"/>
        </w:rPr>
        <w:t> </w:t>
      </w:r>
      <w:r>
        <w:rPr>
          <w:color w:val="003593"/>
        </w:rPr>
        <w:t>all</w:t>
      </w:r>
      <w:r>
        <w:rPr>
          <w:color w:val="003593"/>
          <w:spacing w:val="-7"/>
        </w:rPr>
        <w:t> </w:t>
      </w:r>
      <w:r>
        <w:rPr>
          <w:color w:val="003593"/>
        </w:rPr>
        <w:t>of</w:t>
      </w:r>
      <w:r>
        <w:rPr>
          <w:color w:val="003593"/>
          <w:spacing w:val="-7"/>
        </w:rPr>
        <w:t> </w:t>
      </w:r>
      <w:r>
        <w:rPr>
          <w:color w:val="003593"/>
        </w:rPr>
        <w:t>our</w:t>
      </w:r>
      <w:r>
        <w:rPr>
          <w:color w:val="003593"/>
          <w:spacing w:val="-7"/>
        </w:rPr>
        <w:t> </w:t>
      </w:r>
      <w:r>
        <w:rPr>
          <w:color w:val="003593"/>
        </w:rPr>
        <w:t>hearts.</w:t>
      </w:r>
      <w:r>
        <w:rPr>
          <w:color w:val="003593"/>
          <w:spacing w:val="-7"/>
        </w:rPr>
        <w:t> </w:t>
      </w:r>
      <w:r>
        <w:rPr>
          <w:color w:val="003593"/>
          <w:spacing w:val="-3"/>
        </w:rPr>
        <w:t>We</w:t>
      </w:r>
      <w:r>
        <w:rPr>
          <w:color w:val="003593"/>
          <w:spacing w:val="-7"/>
        </w:rPr>
        <w:t> </w:t>
      </w:r>
      <w:r>
        <w:rPr>
          <w:color w:val="003593"/>
        </w:rPr>
        <w:t>understand</w:t>
      </w:r>
      <w:r>
        <w:rPr>
          <w:color w:val="003593"/>
          <w:spacing w:val="-7"/>
        </w:rPr>
        <w:t> </w:t>
      </w:r>
      <w:r>
        <w:rPr>
          <w:color w:val="003593"/>
        </w:rPr>
        <w:t>that</w:t>
      </w:r>
      <w:r>
        <w:rPr>
          <w:color w:val="003593"/>
          <w:spacing w:val="-7"/>
        </w:rPr>
        <w:t> </w:t>
      </w:r>
      <w:r>
        <w:rPr>
          <w:color w:val="003593"/>
        </w:rPr>
        <w:t>there</w:t>
      </w:r>
      <w:r>
        <w:rPr>
          <w:color w:val="003593"/>
          <w:spacing w:val="-7"/>
        </w:rPr>
        <w:t> </w:t>
      </w:r>
      <w:r>
        <w:rPr>
          <w:color w:val="003593"/>
        </w:rPr>
        <w:t>is</w:t>
      </w:r>
      <w:r>
        <w:rPr>
          <w:color w:val="003593"/>
          <w:spacing w:val="-7"/>
        </w:rPr>
        <w:t> </w:t>
      </w:r>
      <w:r>
        <w:rPr>
          <w:color w:val="003593"/>
        </w:rPr>
        <w:t>no</w:t>
      </w:r>
      <w:r>
        <w:rPr>
          <w:color w:val="003593"/>
          <w:spacing w:val="-7"/>
        </w:rPr>
        <w:t> </w:t>
      </w:r>
      <w:r>
        <w:rPr>
          <w:color w:val="003593"/>
        </w:rPr>
        <w:t>life</w:t>
      </w:r>
      <w:r>
        <w:rPr>
          <w:color w:val="003593"/>
          <w:spacing w:val="-7"/>
        </w:rPr>
        <w:t> </w:t>
      </w:r>
      <w:r>
        <w:rPr>
          <w:color w:val="003593"/>
        </w:rPr>
        <w:t>without</w:t>
      </w:r>
      <w:r>
        <w:rPr>
          <w:color w:val="003593"/>
          <w:spacing w:val="-7"/>
        </w:rPr>
        <w:t> </w:t>
      </w:r>
      <w:r>
        <w:rPr>
          <w:color w:val="003593"/>
        </w:rPr>
        <w:t>God.</w:t>
      </w:r>
      <w:r>
        <w:rPr>
          <w:color w:val="003593"/>
          <w:spacing w:val="-7"/>
        </w:rPr>
        <w:t> </w:t>
      </w:r>
      <w:r>
        <w:rPr>
          <w:color w:val="003593"/>
        </w:rPr>
        <w:t>He</w:t>
      </w:r>
      <w:r>
        <w:rPr>
          <w:color w:val="003593"/>
          <w:spacing w:val="-7"/>
        </w:rPr>
        <w:t> </w:t>
      </w:r>
      <w:r>
        <w:rPr>
          <w:color w:val="003593"/>
        </w:rPr>
        <w:t>is</w:t>
      </w:r>
      <w:r>
        <w:rPr>
          <w:color w:val="003593"/>
          <w:spacing w:val="-7"/>
        </w:rPr>
        <w:t> </w:t>
      </w:r>
      <w:r>
        <w:rPr>
          <w:color w:val="003593"/>
        </w:rPr>
        <w:t>our</w:t>
      </w:r>
      <w:r>
        <w:rPr>
          <w:color w:val="003593"/>
          <w:spacing w:val="-7"/>
        </w:rPr>
        <w:t> </w:t>
      </w:r>
      <w:r>
        <w:rPr>
          <w:color w:val="003593"/>
        </w:rPr>
        <w:t>all</w:t>
      </w:r>
      <w:r>
        <w:rPr>
          <w:color w:val="003593"/>
          <w:spacing w:val="-7"/>
        </w:rPr>
        <w:t> </w:t>
      </w:r>
      <w:r>
        <w:rPr>
          <w:color w:val="003593"/>
        </w:rPr>
        <w:t>in</w:t>
      </w:r>
      <w:r>
        <w:rPr>
          <w:color w:val="003593"/>
          <w:spacing w:val="-7"/>
        </w:rPr>
        <w:t> </w:t>
      </w:r>
      <w:r>
        <w:rPr>
          <w:color w:val="003593"/>
        </w:rPr>
        <w:t>all.</w:t>
      </w:r>
    </w:p>
    <w:p>
      <w:pPr>
        <w:pStyle w:val="BodyText"/>
        <w:rPr>
          <w:sz w:val="24"/>
        </w:rPr>
      </w:pPr>
    </w:p>
    <w:p>
      <w:pPr>
        <w:pStyle w:val="BodyText"/>
        <w:spacing w:line="266" w:lineRule="auto"/>
        <w:ind w:left="110" w:right="378"/>
      </w:pPr>
      <w:r>
        <w:rPr>
          <w:color w:val="003593"/>
        </w:rPr>
        <w:t>May</w:t>
      </w:r>
      <w:r>
        <w:rPr>
          <w:color w:val="003593"/>
          <w:spacing w:val="-9"/>
        </w:rPr>
        <w:t> </w:t>
      </w:r>
      <w:r>
        <w:rPr>
          <w:color w:val="003593"/>
        </w:rPr>
        <w:t>our</w:t>
      </w:r>
      <w:r>
        <w:rPr>
          <w:color w:val="003593"/>
          <w:spacing w:val="-9"/>
        </w:rPr>
        <w:t> </w:t>
      </w:r>
      <w:r>
        <w:rPr>
          <w:color w:val="003593"/>
        </w:rPr>
        <w:t>hearts</w:t>
      </w:r>
      <w:r>
        <w:rPr>
          <w:color w:val="003593"/>
          <w:spacing w:val="-9"/>
        </w:rPr>
        <w:t> </w:t>
      </w:r>
      <w:r>
        <w:rPr>
          <w:color w:val="003593"/>
        </w:rPr>
        <w:t>be</w:t>
      </w:r>
      <w:r>
        <w:rPr>
          <w:color w:val="003593"/>
          <w:spacing w:val="-9"/>
        </w:rPr>
        <w:t> </w:t>
      </w:r>
      <w:r>
        <w:rPr>
          <w:color w:val="003593"/>
        </w:rPr>
        <w:t>in</w:t>
      </w:r>
      <w:r>
        <w:rPr>
          <w:color w:val="003593"/>
          <w:spacing w:val="-9"/>
        </w:rPr>
        <w:t> </w:t>
      </w:r>
      <w:r>
        <w:rPr>
          <w:color w:val="003593"/>
        </w:rPr>
        <w:t>the</w:t>
      </w:r>
      <w:r>
        <w:rPr>
          <w:color w:val="003593"/>
          <w:spacing w:val="-9"/>
        </w:rPr>
        <w:t> </w:t>
      </w:r>
      <w:r>
        <w:rPr>
          <w:color w:val="003593"/>
        </w:rPr>
        <w:t>Messiah</w:t>
      </w:r>
      <w:r>
        <w:rPr>
          <w:color w:val="003593"/>
          <w:spacing w:val="-9"/>
        </w:rPr>
        <w:t> </w:t>
      </w:r>
      <w:r>
        <w:rPr>
          <w:color w:val="003593"/>
        </w:rPr>
        <w:t>and</w:t>
      </w:r>
      <w:r>
        <w:rPr>
          <w:color w:val="003593"/>
          <w:spacing w:val="-9"/>
        </w:rPr>
        <w:t> </w:t>
      </w:r>
      <w:r>
        <w:rPr>
          <w:color w:val="003593"/>
        </w:rPr>
        <w:t>with</w:t>
      </w:r>
      <w:r>
        <w:rPr>
          <w:color w:val="003593"/>
          <w:spacing w:val="-9"/>
        </w:rPr>
        <w:t> </w:t>
      </w:r>
      <w:r>
        <w:rPr>
          <w:color w:val="003593"/>
        </w:rPr>
        <w:t>Him</w:t>
      </w:r>
      <w:r>
        <w:rPr>
          <w:color w:val="003593"/>
          <w:spacing w:val="-9"/>
        </w:rPr>
        <w:t> </w:t>
      </w:r>
      <w:r>
        <w:rPr>
          <w:color w:val="003593"/>
        </w:rPr>
        <w:t>during</w:t>
      </w:r>
      <w:r>
        <w:rPr>
          <w:color w:val="003593"/>
          <w:spacing w:val="-9"/>
        </w:rPr>
        <w:t> </w:t>
      </w:r>
      <w:r>
        <w:rPr>
          <w:color w:val="003593"/>
        </w:rPr>
        <w:t>the</w:t>
      </w:r>
      <w:r>
        <w:rPr>
          <w:color w:val="003593"/>
          <w:spacing w:val="-9"/>
        </w:rPr>
        <w:t> </w:t>
      </w:r>
      <w:r>
        <w:rPr>
          <w:color w:val="003593"/>
        </w:rPr>
        <w:t>coming</w:t>
      </w:r>
      <w:r>
        <w:rPr>
          <w:color w:val="003593"/>
          <w:spacing w:val="-9"/>
        </w:rPr>
        <w:t> </w:t>
      </w:r>
      <w:r>
        <w:rPr>
          <w:color w:val="003593"/>
        </w:rPr>
        <w:t>Feast</w:t>
      </w:r>
      <w:r>
        <w:rPr>
          <w:color w:val="003593"/>
          <w:spacing w:val="-9"/>
        </w:rPr>
        <w:t> </w:t>
      </w:r>
      <w:r>
        <w:rPr>
          <w:color w:val="003593"/>
        </w:rPr>
        <w:t>season.</w:t>
      </w:r>
      <w:r>
        <w:rPr>
          <w:color w:val="003593"/>
          <w:spacing w:val="-9"/>
        </w:rPr>
        <w:t> </w:t>
      </w:r>
      <w:r>
        <w:rPr>
          <w:color w:val="003593"/>
        </w:rPr>
        <w:t>Let</w:t>
      </w:r>
      <w:r>
        <w:rPr>
          <w:color w:val="003593"/>
          <w:spacing w:val="-9"/>
        </w:rPr>
        <w:t> </w:t>
      </w:r>
      <w:r>
        <w:rPr>
          <w:color w:val="003593"/>
        </w:rPr>
        <w:t>us</w:t>
      </w:r>
      <w:r>
        <w:rPr>
          <w:color w:val="003593"/>
          <w:spacing w:val="-9"/>
        </w:rPr>
        <w:t> </w:t>
      </w:r>
      <w:r>
        <w:rPr>
          <w:color w:val="003593"/>
        </w:rPr>
        <w:t>be</w:t>
      </w:r>
      <w:r>
        <w:rPr>
          <w:color w:val="003593"/>
          <w:spacing w:val="-9"/>
        </w:rPr>
        <w:t> </w:t>
      </w:r>
      <w:r>
        <w:rPr>
          <w:color w:val="003593"/>
        </w:rPr>
        <w:t>in</w:t>
      </w:r>
      <w:r>
        <w:rPr>
          <w:color w:val="003593"/>
          <w:spacing w:val="-9"/>
        </w:rPr>
        <w:t> </w:t>
      </w:r>
      <w:r>
        <w:rPr>
          <w:color w:val="003593"/>
        </w:rPr>
        <w:t>love</w:t>
      </w:r>
      <w:r>
        <w:rPr>
          <w:color w:val="003593"/>
          <w:spacing w:val="-9"/>
        </w:rPr>
        <w:t> </w:t>
      </w:r>
      <w:r>
        <w:rPr>
          <w:color w:val="003593"/>
        </w:rPr>
        <w:t>with Him more and more every</w:t>
      </w:r>
      <w:r>
        <w:rPr>
          <w:color w:val="003593"/>
          <w:spacing w:val="-17"/>
        </w:rPr>
        <w:t> </w:t>
      </w:r>
      <w:r>
        <w:rPr>
          <w:color w:val="003593"/>
          <w:spacing w:val="-4"/>
        </w:rPr>
        <w:t>year.</w:t>
      </w:r>
    </w:p>
    <w:p>
      <w:pPr>
        <w:pStyle w:val="BodyText"/>
        <w:spacing w:before="2"/>
        <w:rPr>
          <w:sz w:val="24"/>
        </w:rPr>
      </w:pPr>
    </w:p>
    <w:p>
      <w:pPr>
        <w:pStyle w:val="BodyText"/>
        <w:ind w:left="110"/>
      </w:pPr>
      <w:r>
        <w:rPr>
          <w:color w:val="003593"/>
        </w:rPr>
        <w:t>Be blessed in Yeshua’s name.</w:t>
      </w:r>
    </w:p>
    <w:p>
      <w:pPr>
        <w:spacing w:after="0"/>
        <w:sectPr>
          <w:pgSz w:w="11910" w:h="16840"/>
          <w:pgMar w:header="0" w:footer="2071" w:top="0" w:bottom="2260" w:left="740" w:right="740"/>
        </w:sectPr>
      </w:pPr>
    </w:p>
    <w:p>
      <w:pPr>
        <w:pStyle w:val="BodyText"/>
        <w:rPr>
          <w:sz w:val="20"/>
        </w:rPr>
      </w:pPr>
      <w:r>
        <w:rPr/>
        <w:pict>
          <v:group style="position:absolute;margin-left:0pt;margin-top:.001015pt;width:595.3pt;height:78pt;mso-position-horizontal-relative:page;mso-position-vertical-relative:page;z-index:-23056" coordorigin="0,0" coordsize="11906,1560">
            <v:rect style="position:absolute;left:0;top:0;width:11906;height:1560" filled="true" fillcolor="#003593" stroked="false">
              <v:fill type="solid"/>
            </v:rect>
            <v:rect style="position:absolute;left:1815;top:630;width:8460;height:677" filled="true" fillcolor="#231f20" stroked="false">
              <v:fill opacity="49152f" type="solid"/>
            </v:rect>
            <v:shape style="position:absolute;left:0;top:0;width:11906;height:1560" type="#_x0000_t202" filled="false" stroked="false">
              <v:textbox inset="0,0,0,0">
                <w:txbxContent>
                  <w:p>
                    <w:pPr>
                      <w:spacing w:before="481"/>
                      <w:ind w:left="1746" w:right="0" w:firstLine="0"/>
                      <w:jc w:val="left"/>
                      <w:rPr>
                        <w:b/>
                        <w:sz w:val="60"/>
                      </w:rPr>
                    </w:pPr>
                    <w:r>
                      <w:rPr>
                        <w:b/>
                        <w:color w:val="FFFFFF"/>
                        <w:spacing w:val="8"/>
                        <w:sz w:val="60"/>
                      </w:rPr>
                      <w:t>Project </w:t>
                    </w:r>
                    <w:r>
                      <w:rPr>
                        <w:b/>
                        <w:color w:val="FFFFFF"/>
                        <w:spacing w:val="6"/>
                        <w:sz w:val="60"/>
                      </w:rPr>
                      <w:t>Hope For The</w:t>
                    </w:r>
                    <w:r>
                      <w:rPr>
                        <w:b/>
                        <w:color w:val="FFFFFF"/>
                        <w:spacing w:val="78"/>
                        <w:sz w:val="60"/>
                      </w:rPr>
                      <w:t> </w:t>
                    </w:r>
                    <w:r>
                      <w:rPr>
                        <w:b/>
                        <w:color w:val="FFFFFF"/>
                        <w:spacing w:val="10"/>
                        <w:sz w:val="60"/>
                      </w:rPr>
                      <w:t>Future</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03" w:right="67"/>
      </w:pPr>
      <w:r>
        <w:rPr>
          <w:color w:val="003593"/>
        </w:rPr>
        <w:t>Welcome September! This is a month of </w:t>
      </w:r>
      <w:r>
        <w:rPr>
          <w:rFonts w:ascii="Arial-BoldItalicMT" w:hAnsi="Arial-BoldItalicMT"/>
          <w:b/>
          <w:i/>
          <w:color w:val="003593"/>
        </w:rPr>
        <w:t>“teshuva”</w:t>
      </w:r>
      <w:r>
        <w:rPr>
          <w:color w:val="003593"/>
        </w:rPr>
        <w:t>. </w:t>
      </w:r>
      <w:r>
        <w:rPr>
          <w:color w:val="003593"/>
          <w:spacing w:val="-4"/>
        </w:rPr>
        <w:t>“Tashan” </w:t>
      </w:r>
      <w:r>
        <w:rPr>
          <w:color w:val="003593"/>
        </w:rPr>
        <w:t>meaning Return and “Hey” in the letter “JHVH represents Shekinah or presence of God. This return meaning </w:t>
      </w:r>
      <w:r>
        <w:rPr>
          <w:color w:val="003593"/>
          <w:spacing w:val="-4"/>
        </w:rPr>
        <w:t>Teshuvah </w:t>
      </w:r>
      <w:r>
        <w:rPr>
          <w:color w:val="003593"/>
        </w:rPr>
        <w:t>is most associated with the High Holy Days – many people in Israel and all over follow this time in repentance prior to </w:t>
      </w:r>
      <w:r>
        <w:rPr>
          <w:color w:val="003593"/>
          <w:spacing w:val="-8"/>
        </w:rPr>
        <w:t>Yom </w:t>
      </w:r>
      <w:r>
        <w:rPr>
          <w:color w:val="003593"/>
        </w:rPr>
        <w:t>Kippur the days of atonement.</w:t>
      </w:r>
    </w:p>
    <w:p>
      <w:pPr>
        <w:pStyle w:val="BodyText"/>
        <w:rPr>
          <w:sz w:val="24"/>
        </w:rPr>
      </w:pPr>
    </w:p>
    <w:p>
      <w:pPr>
        <w:pStyle w:val="BodyText"/>
        <w:spacing w:line="266" w:lineRule="auto" w:before="1"/>
        <w:ind w:left="103" w:right="169"/>
      </w:pPr>
      <w:r>
        <w:rPr>
          <w:color w:val="003593"/>
        </w:rPr>
        <w:t>Turning of the hearts of love toward man many times can be physical application instead of spoken. We are more isolated today in the times we live. The pandemic has not ceased yet and we can reach out and turn to those in need, who may not have the same means to raise their heads above the water of </w:t>
      </w:r>
      <w:r>
        <w:rPr>
          <w:color w:val="003593"/>
          <w:spacing w:val="-3"/>
        </w:rPr>
        <w:t>poverty,</w:t>
      </w:r>
      <w:r>
        <w:rPr>
          <w:color w:val="003593"/>
          <w:spacing w:val="-6"/>
        </w:rPr>
        <w:t> </w:t>
      </w:r>
      <w:r>
        <w:rPr>
          <w:color w:val="003593"/>
          <w:spacing w:val="-4"/>
        </w:rPr>
        <w:t>fear,</w:t>
      </w:r>
      <w:r>
        <w:rPr>
          <w:color w:val="003593"/>
          <w:spacing w:val="-6"/>
        </w:rPr>
        <w:t> </w:t>
      </w:r>
      <w:r>
        <w:rPr>
          <w:color w:val="003593"/>
        </w:rPr>
        <w:t>isolation</w:t>
      </w:r>
      <w:r>
        <w:rPr>
          <w:color w:val="003593"/>
          <w:spacing w:val="-6"/>
        </w:rPr>
        <w:t> </w:t>
      </w:r>
      <w:r>
        <w:rPr>
          <w:color w:val="003593"/>
        </w:rPr>
        <w:t>economic</w:t>
      </w:r>
      <w:r>
        <w:rPr>
          <w:color w:val="003593"/>
          <w:spacing w:val="-6"/>
        </w:rPr>
        <w:t> </w:t>
      </w:r>
      <w:r>
        <w:rPr>
          <w:color w:val="003593"/>
        </w:rPr>
        <w:t>and</w:t>
      </w:r>
      <w:r>
        <w:rPr>
          <w:color w:val="003593"/>
          <w:spacing w:val="-6"/>
        </w:rPr>
        <w:t> </w:t>
      </w:r>
      <w:r>
        <w:rPr>
          <w:color w:val="003593"/>
        </w:rPr>
        <w:t>social</w:t>
      </w:r>
      <w:r>
        <w:rPr>
          <w:color w:val="003593"/>
          <w:spacing w:val="-6"/>
        </w:rPr>
        <w:t> </w:t>
      </w:r>
      <w:r>
        <w:rPr>
          <w:color w:val="003593"/>
        </w:rPr>
        <w:t>divides.</w:t>
      </w:r>
      <w:r>
        <w:rPr>
          <w:color w:val="003593"/>
          <w:spacing w:val="-10"/>
        </w:rPr>
        <w:t> </w:t>
      </w:r>
      <w:r>
        <w:rPr>
          <w:color w:val="003593"/>
        </w:rPr>
        <w:t>This</w:t>
      </w:r>
      <w:r>
        <w:rPr>
          <w:color w:val="003593"/>
          <w:spacing w:val="-6"/>
        </w:rPr>
        <w:t> </w:t>
      </w:r>
      <w:r>
        <w:rPr>
          <w:color w:val="003593"/>
        </w:rPr>
        <w:t>time</w:t>
      </w:r>
      <w:r>
        <w:rPr>
          <w:color w:val="003593"/>
          <w:spacing w:val="-6"/>
        </w:rPr>
        <w:t> </w:t>
      </w:r>
      <w:r>
        <w:rPr>
          <w:color w:val="003593"/>
        </w:rPr>
        <w:t>of</w:t>
      </w:r>
      <w:r>
        <w:rPr>
          <w:color w:val="003593"/>
          <w:spacing w:val="-6"/>
        </w:rPr>
        <w:t> </w:t>
      </w:r>
      <w:r>
        <w:rPr>
          <w:color w:val="003593"/>
        </w:rPr>
        <w:t>the</w:t>
      </w:r>
      <w:r>
        <w:rPr>
          <w:color w:val="003593"/>
          <w:spacing w:val="-6"/>
        </w:rPr>
        <w:t> </w:t>
      </w:r>
      <w:r>
        <w:rPr>
          <w:color w:val="003593"/>
        </w:rPr>
        <w:t>year</w:t>
      </w:r>
      <w:r>
        <w:rPr>
          <w:color w:val="003593"/>
          <w:spacing w:val="-6"/>
        </w:rPr>
        <w:t> </w:t>
      </w:r>
      <w:r>
        <w:rPr>
          <w:color w:val="003593"/>
        </w:rPr>
        <w:t>especially</w:t>
      </w:r>
      <w:r>
        <w:rPr>
          <w:color w:val="003593"/>
          <w:spacing w:val="-6"/>
        </w:rPr>
        <w:t> </w:t>
      </w:r>
      <w:r>
        <w:rPr>
          <w:color w:val="003593"/>
        </w:rPr>
        <w:t>gives</w:t>
      </w:r>
      <w:r>
        <w:rPr>
          <w:color w:val="003593"/>
          <w:spacing w:val="-6"/>
        </w:rPr>
        <w:t> </w:t>
      </w:r>
      <w:r>
        <w:rPr>
          <w:color w:val="003593"/>
        </w:rPr>
        <w:t>us</w:t>
      </w:r>
      <w:r>
        <w:rPr>
          <w:color w:val="003593"/>
          <w:spacing w:val="-6"/>
        </w:rPr>
        <w:t> </w:t>
      </w:r>
      <w:r>
        <w:rPr>
          <w:color w:val="003593"/>
        </w:rPr>
        <w:t>the</w:t>
      </w:r>
      <w:r>
        <w:rPr>
          <w:color w:val="003593"/>
          <w:spacing w:val="-6"/>
        </w:rPr>
        <w:t> </w:t>
      </w:r>
      <w:r>
        <w:rPr>
          <w:color w:val="003593"/>
        </w:rPr>
        <w:t>incentive to care about our neighbour or our fellow man on a daily</w:t>
      </w:r>
      <w:r>
        <w:rPr>
          <w:color w:val="003593"/>
          <w:spacing w:val="-13"/>
        </w:rPr>
        <w:t> </w:t>
      </w:r>
      <w:r>
        <w:rPr>
          <w:color w:val="003593"/>
        </w:rPr>
        <w:t>bases.</w:t>
      </w:r>
    </w:p>
    <w:p>
      <w:pPr>
        <w:pStyle w:val="BodyText"/>
        <w:spacing w:before="11"/>
        <w:rPr>
          <w:sz w:val="23"/>
        </w:rPr>
      </w:pPr>
    </w:p>
    <w:p>
      <w:pPr>
        <w:pStyle w:val="Heading3"/>
        <w:spacing w:line="266" w:lineRule="auto"/>
        <w:ind w:left="103" w:right="625"/>
      </w:pPr>
      <w:r>
        <w:rPr>
          <w:color w:val="003593"/>
        </w:rPr>
        <w:t>“Finally, all of you have unity of mind, sympathy brotherly love, a tender heart, and a humble mind” (1 Peter 3:8).</w:t>
      </w:r>
    </w:p>
    <w:p>
      <w:pPr>
        <w:pStyle w:val="BodyText"/>
        <w:spacing w:before="2"/>
        <w:rPr>
          <w:rFonts w:ascii="Arial-BoldItalicMT"/>
          <w:b/>
          <w:i/>
          <w:sz w:val="24"/>
        </w:rPr>
      </w:pPr>
    </w:p>
    <w:p>
      <w:pPr>
        <w:pStyle w:val="BodyText"/>
        <w:spacing w:line="266" w:lineRule="auto"/>
        <w:ind w:left="103" w:right="162"/>
      </w:pPr>
      <w:r>
        <w:rPr>
          <w:color w:val="003593"/>
        </w:rPr>
        <w:t>Hope for the Future; consistently applies the foundations of looking to give hands up not just a hand out. Our project found this season to be more intense than the previous years due to our present situation here in the land of Israel. We experienced a race with time to ensure many families would have sufficient food during the High Holy Days. It is our normal posture, to give extra food vouchers, and reach out to help the larger families, single mothers and the sick and shut in. Our thoughts this year are to make sure families could shop before any restrictions prevented them from getting all the necessities they needed to enjoy their families in their</w:t>
      </w:r>
      <w:r>
        <w:rPr>
          <w:color w:val="003593"/>
          <w:spacing w:val="-3"/>
        </w:rPr>
        <w:t> </w:t>
      </w:r>
      <w:r>
        <w:rPr>
          <w:color w:val="003593"/>
        </w:rPr>
        <w:t>homes.</w:t>
      </w:r>
    </w:p>
    <w:p>
      <w:pPr>
        <w:pStyle w:val="BodyText"/>
        <w:spacing w:before="3"/>
        <w:rPr>
          <w:sz w:val="19"/>
        </w:rPr>
      </w:pPr>
      <w:r>
        <w:rPr/>
        <w:drawing>
          <wp:anchor distT="0" distB="0" distL="0" distR="0" allowOverlap="1" layoutInCell="1" locked="0" behindDoc="0" simplePos="0" relativeHeight="1600">
            <wp:simplePos x="0" y="0"/>
            <wp:positionH relativeFrom="page">
              <wp:posOffset>540004</wp:posOffset>
            </wp:positionH>
            <wp:positionV relativeFrom="paragraph">
              <wp:posOffset>166008</wp:posOffset>
            </wp:positionV>
            <wp:extent cx="3051883" cy="3723894"/>
            <wp:effectExtent l="0" t="0" r="0" b="0"/>
            <wp:wrapTopAndBottom/>
            <wp:docPr id="19" name="image61.jpeg" descr=""/>
            <wp:cNvGraphicFramePr>
              <a:graphicFrameLocks noChangeAspect="1"/>
            </wp:cNvGraphicFramePr>
            <a:graphic>
              <a:graphicData uri="http://schemas.openxmlformats.org/drawingml/2006/picture">
                <pic:pic>
                  <pic:nvPicPr>
                    <pic:cNvPr id="20" name="image61.jpeg"/>
                    <pic:cNvPicPr/>
                  </pic:nvPicPr>
                  <pic:blipFill>
                    <a:blip r:embed="rId52" cstate="print"/>
                    <a:stretch>
                      <a:fillRect/>
                    </a:stretch>
                  </pic:blipFill>
                  <pic:spPr>
                    <a:xfrm>
                      <a:off x="0" y="0"/>
                      <a:ext cx="3051883" cy="3723894"/>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3959999</wp:posOffset>
            </wp:positionH>
            <wp:positionV relativeFrom="paragraph">
              <wp:posOffset>166008</wp:posOffset>
            </wp:positionV>
            <wp:extent cx="3076069" cy="3753421"/>
            <wp:effectExtent l="0" t="0" r="0" b="0"/>
            <wp:wrapTopAndBottom/>
            <wp:docPr id="21" name="image62.jpeg" descr=""/>
            <wp:cNvGraphicFramePr>
              <a:graphicFrameLocks noChangeAspect="1"/>
            </wp:cNvGraphicFramePr>
            <a:graphic>
              <a:graphicData uri="http://schemas.openxmlformats.org/drawingml/2006/picture">
                <pic:pic>
                  <pic:nvPicPr>
                    <pic:cNvPr id="22" name="image62.jpeg"/>
                    <pic:cNvPicPr/>
                  </pic:nvPicPr>
                  <pic:blipFill>
                    <a:blip r:embed="rId53" cstate="print"/>
                    <a:stretch>
                      <a:fillRect/>
                    </a:stretch>
                  </pic:blipFill>
                  <pic:spPr>
                    <a:xfrm>
                      <a:off x="0" y="0"/>
                      <a:ext cx="3076069" cy="3753421"/>
                    </a:xfrm>
                    <a:prstGeom prst="rect">
                      <a:avLst/>
                    </a:prstGeom>
                  </pic:spPr>
                </pic:pic>
              </a:graphicData>
            </a:graphic>
          </wp:anchor>
        </w:drawing>
      </w:r>
    </w:p>
    <w:p>
      <w:pPr>
        <w:pStyle w:val="BodyText"/>
        <w:spacing w:before="3"/>
        <w:rPr>
          <w:sz w:val="20"/>
        </w:rPr>
      </w:pPr>
    </w:p>
    <w:p>
      <w:pPr>
        <w:pStyle w:val="BodyText"/>
        <w:spacing w:line="266" w:lineRule="auto"/>
        <w:ind w:left="103" w:right="389"/>
      </w:pPr>
      <w:r>
        <w:rPr>
          <w:color w:val="003593"/>
        </w:rPr>
        <w:t>We found a few of our single Mothers in Jerusalem and Kiryat Gat, had extreme needs beyond food, Our first priority pertained to helping them to feed the children while out of school as well as during the</w:t>
      </w:r>
    </w:p>
    <w:p>
      <w:pPr>
        <w:spacing w:after="0" w:line="266" w:lineRule="auto"/>
        <w:sectPr>
          <w:footerReference w:type="default" r:id="rId51"/>
          <w:pgSz w:w="11910" w:h="16840"/>
          <w:pgMar w:footer="1498" w:header="0" w:top="0" w:bottom="1680" w:left="740" w:right="740"/>
        </w:sectPr>
      </w:pPr>
    </w:p>
    <w:p>
      <w:pPr>
        <w:pStyle w:val="BodyText"/>
        <w:rPr>
          <w:sz w:val="20"/>
        </w:rPr>
      </w:pPr>
      <w:r>
        <w:rPr/>
        <w:pict>
          <v:rect style="position:absolute;margin-left:0pt;margin-top:.001015pt;width:595.275pt;height:78pt;mso-position-horizontal-relative:page;mso-position-vertical-relative:page;z-index:-23032"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right="162"/>
      </w:pPr>
      <w:r>
        <w:rPr>
          <w:color w:val="003593"/>
        </w:rPr>
        <w:t>coming festival. Between the single mothers, we were able to give a monetary gift to two families. Times like this are giving opportunities, to embrace the situations and to do our best. I am always impressed by one of the Elders in the Kiryat Gat community, Mr. Avraham; whenever a family is in need he will get in contact with me to ensure the needy families are processed.</w:t>
      </w:r>
    </w:p>
    <w:p>
      <w:pPr>
        <w:pStyle w:val="BodyText"/>
        <w:rPr>
          <w:sz w:val="24"/>
        </w:rPr>
      </w:pPr>
    </w:p>
    <w:p>
      <w:pPr>
        <w:pStyle w:val="BodyText"/>
        <w:spacing w:line="266" w:lineRule="auto"/>
        <w:ind w:left="4286" w:right="127"/>
      </w:pPr>
      <w:r>
        <w:rPr/>
        <w:drawing>
          <wp:anchor distT="0" distB="0" distL="0" distR="0" allowOverlap="1" layoutInCell="1" locked="0" behindDoc="0" simplePos="0" relativeHeight="1720">
            <wp:simplePos x="0" y="0"/>
            <wp:positionH relativeFrom="page">
              <wp:posOffset>540004</wp:posOffset>
            </wp:positionH>
            <wp:positionV relativeFrom="paragraph">
              <wp:posOffset>-46757</wp:posOffset>
            </wp:positionV>
            <wp:extent cx="2472004" cy="3911595"/>
            <wp:effectExtent l="0" t="0" r="0" b="0"/>
            <wp:wrapNone/>
            <wp:docPr id="23" name="image63.jpeg" descr=""/>
            <wp:cNvGraphicFramePr>
              <a:graphicFrameLocks noChangeAspect="1"/>
            </wp:cNvGraphicFramePr>
            <a:graphic>
              <a:graphicData uri="http://schemas.openxmlformats.org/drawingml/2006/picture">
                <pic:pic>
                  <pic:nvPicPr>
                    <pic:cNvPr id="24" name="image63.jpeg"/>
                    <pic:cNvPicPr/>
                  </pic:nvPicPr>
                  <pic:blipFill>
                    <a:blip r:embed="rId55" cstate="print"/>
                    <a:stretch>
                      <a:fillRect/>
                    </a:stretch>
                  </pic:blipFill>
                  <pic:spPr>
                    <a:xfrm>
                      <a:off x="0" y="0"/>
                      <a:ext cx="2472004" cy="3911595"/>
                    </a:xfrm>
                    <a:prstGeom prst="rect">
                      <a:avLst/>
                    </a:prstGeom>
                  </pic:spPr>
                </pic:pic>
              </a:graphicData>
            </a:graphic>
          </wp:anchor>
        </w:drawing>
      </w:r>
      <w:r>
        <w:rPr>
          <w:color w:val="003593"/>
        </w:rPr>
        <w:t>A religious Ethiopian family in Kiryat Gat, needed assistance, a large families with seven children, a Rabbi and his wife living off disabilities. I was able to deliver food vouchers to the family outside of the apartment building. Due to the corona,</w:t>
      </w:r>
    </w:p>
    <w:p>
      <w:pPr>
        <w:pStyle w:val="BodyText"/>
        <w:spacing w:line="266" w:lineRule="auto"/>
        <w:ind w:left="4286" w:right="401"/>
      </w:pPr>
      <w:r>
        <w:rPr>
          <w:color w:val="003593"/>
        </w:rPr>
        <w:t>I could not go in because of the Fathers health risk but the mother came out to greet me. She smiled behind her mask to show me her grateful heart.</w:t>
      </w:r>
    </w:p>
    <w:p>
      <w:pPr>
        <w:pStyle w:val="BodyText"/>
        <w:spacing w:before="10"/>
        <w:rPr>
          <w:sz w:val="23"/>
        </w:rPr>
      </w:pPr>
    </w:p>
    <w:p>
      <w:pPr>
        <w:pStyle w:val="BodyText"/>
        <w:spacing w:line="266" w:lineRule="auto"/>
        <w:ind w:left="4286"/>
      </w:pPr>
      <w:r>
        <w:rPr>
          <w:color w:val="003593"/>
        </w:rPr>
        <w:t>Many families were touch in Beni Brak as the situation is more crucial with a larger elderly community, Hope for the Future wired funds to the WIZO director to purchase vouchers for thirteen families! We are thankful for such partnership to help us be the hands and face for our God. Finally, we had</w:t>
      </w:r>
    </w:p>
    <w:p>
      <w:pPr>
        <w:pStyle w:val="BodyText"/>
        <w:spacing w:line="266" w:lineRule="auto"/>
        <w:ind w:left="4286" w:right="126"/>
      </w:pPr>
      <w:r>
        <w:rPr>
          <w:color w:val="003593"/>
        </w:rPr>
        <w:t>a special request from a young college student preparing to serve in the IDF in Special Forces, struggling to study and get good grades, while not being able to work. Food is essential to us all; we supplied him with funds for his dorm apartment. From our efforts, we know that love has no limits nor bound- aries. It can bypass any situation when applied to fulfil the mandate of the Heart of Abba!</w:t>
      </w:r>
    </w:p>
    <w:p>
      <w:pPr>
        <w:pStyle w:val="BodyText"/>
        <w:spacing w:before="6"/>
        <w:rPr>
          <w:sz w:val="23"/>
        </w:rPr>
      </w:pPr>
    </w:p>
    <w:p>
      <w:pPr>
        <w:pStyle w:val="Heading3"/>
        <w:ind w:left="4286"/>
      </w:pPr>
      <w:r>
        <w:rPr>
          <w:color w:val="003593"/>
        </w:rPr>
        <w:t>“Let Brotherly Love continue” (Hebrew 13:1).</w:t>
      </w:r>
    </w:p>
    <w:p>
      <w:pPr>
        <w:pStyle w:val="BodyText"/>
        <w:spacing w:before="8"/>
        <w:rPr>
          <w:rFonts w:ascii="Arial-BoldItalicMT"/>
          <w:b/>
          <w:i/>
          <w:sz w:val="26"/>
        </w:rPr>
      </w:pPr>
    </w:p>
    <w:p>
      <w:pPr>
        <w:spacing w:before="0"/>
        <w:ind w:left="6794" w:right="0" w:firstLine="0"/>
        <w:jc w:val="left"/>
        <w:rPr>
          <w:sz w:val="22"/>
        </w:rPr>
      </w:pPr>
      <w:r>
        <w:rPr>
          <w:rFonts w:ascii="Arial-BoldItalicMT"/>
          <w:b/>
          <w:i/>
          <w:color w:val="003593"/>
          <w:sz w:val="22"/>
        </w:rPr>
        <w:t>Marcia Brunson </w:t>
      </w:r>
      <w:r>
        <w:rPr>
          <w:color w:val="003593"/>
          <w:sz w:val="22"/>
        </w:rPr>
        <w:t>Project Supervisor</w:t>
      </w:r>
    </w:p>
    <w:p>
      <w:pPr>
        <w:spacing w:after="0"/>
        <w:jc w:val="left"/>
        <w:rPr>
          <w:sz w:val="22"/>
        </w:rPr>
        <w:sectPr>
          <w:footerReference w:type="default" r:id="rId54"/>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22960" coordorigin="0,0" coordsize="11906,1560">
            <v:rect style="position:absolute;left:0;top:0;width:11906;height:1560" filled="true" fillcolor="#003593" stroked="false">
              <v:fill type="solid"/>
            </v:rect>
            <v:rect style="position:absolute;left:3234;top:630;width:5609;height:677" filled="true" fillcolor="#231f20" stroked="false">
              <v:fill opacity="49152f" type="solid"/>
            </v:rect>
            <v:shape style="position:absolute;left:0;top:0;width:11906;height:1560" type="#_x0000_t202" filled="false" stroked="false">
              <v:textbox inset="0,0,0,0">
                <w:txbxContent>
                  <w:p>
                    <w:pPr>
                      <w:spacing w:before="481"/>
                      <w:ind w:left="3171" w:right="0" w:firstLine="0"/>
                      <w:jc w:val="left"/>
                      <w:rPr>
                        <w:b/>
                        <w:sz w:val="60"/>
                      </w:rPr>
                    </w:pPr>
                    <w:r>
                      <w:rPr>
                        <w:b/>
                        <w:color w:val="FFFFFF"/>
                        <w:sz w:val="60"/>
                      </w:rPr>
                      <w:t>Project First Fruits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3"/>
        <w:spacing w:line="266" w:lineRule="auto" w:before="93"/>
        <w:ind w:right="898"/>
      </w:pPr>
      <w:r>
        <w:rPr>
          <w:color w:val="003593"/>
        </w:rPr>
        <w:t>“Solomon had twelve deputies over all Israel, who secured provisions for the king and his household; each man had to provide for a month in the year” (1 Kings 4:7, AMP).</w:t>
      </w:r>
    </w:p>
    <w:p>
      <w:pPr>
        <w:pStyle w:val="BodyText"/>
        <w:spacing w:before="2"/>
        <w:rPr>
          <w:rFonts w:ascii="Arial-BoldItalicMT"/>
          <w:b/>
          <w:i/>
          <w:sz w:val="24"/>
        </w:rPr>
      </w:pPr>
    </w:p>
    <w:p>
      <w:pPr>
        <w:spacing w:line="266" w:lineRule="auto" w:before="0"/>
        <w:ind w:left="110" w:right="630" w:firstLine="0"/>
        <w:jc w:val="left"/>
        <w:rPr>
          <w:rFonts w:ascii="Arial-BoldItalicMT" w:hAnsi="Arial-BoldItalicMT"/>
          <w:b/>
          <w:i/>
          <w:sz w:val="22"/>
        </w:rPr>
      </w:pPr>
      <w:r>
        <w:rPr>
          <w:rFonts w:ascii="Arial-BoldItalicMT" w:hAnsi="Arial-BoldItalicMT"/>
          <w:b/>
          <w:i/>
          <w:color w:val="003593"/>
          <w:sz w:val="22"/>
        </w:rPr>
        <w:t>“ADONAI will order a blessing to be with you in your barns and in everything you undertake; he will bless you in the land ADONAI your God is giving you” (Deuteronomy 28:8).</w:t>
      </w:r>
    </w:p>
    <w:p>
      <w:pPr>
        <w:pStyle w:val="BodyText"/>
        <w:spacing w:before="2"/>
        <w:rPr>
          <w:rFonts w:ascii="Arial-BoldItalicMT"/>
          <w:b/>
          <w:i/>
          <w:sz w:val="24"/>
        </w:rPr>
      </w:pPr>
    </w:p>
    <w:p>
      <w:pPr>
        <w:pStyle w:val="BodyText"/>
        <w:spacing w:line="266" w:lineRule="auto" w:before="1"/>
        <w:ind w:left="110" w:right="443"/>
      </w:pPr>
      <w:r>
        <w:rPr>
          <w:color w:val="003593"/>
        </w:rPr>
        <w:t>There continues to be challenges to Israelis as the nation tries to manage the COVID virus epidemic. These challenges have been hurdles to overcome for those of us in First Fruits and also within CFI in general. God has been faithful to provide His wisdom in navigating our assistance for those who are believing His promises concerning provision during these testing times. The nation prepares again for</w:t>
      </w:r>
    </w:p>
    <w:p>
      <w:pPr>
        <w:pStyle w:val="BodyText"/>
        <w:spacing w:line="266" w:lineRule="auto"/>
        <w:ind w:left="110" w:right="259"/>
      </w:pPr>
      <w:r>
        <w:rPr>
          <w:color w:val="003593"/>
        </w:rPr>
        <w:t>a lockdown limiting the ability of citizens to move to and fro beyond acquiring basic needs and essential employment operations.</w:t>
      </w:r>
    </w:p>
    <w:p>
      <w:pPr>
        <w:pStyle w:val="BodyText"/>
        <w:spacing w:before="10"/>
        <w:rPr>
          <w:sz w:val="23"/>
        </w:rPr>
      </w:pPr>
    </w:p>
    <w:p>
      <w:pPr>
        <w:pStyle w:val="BodyText"/>
        <w:spacing w:line="266" w:lineRule="auto"/>
        <w:ind w:left="110" w:right="399"/>
      </w:pPr>
      <w:r>
        <w:rPr>
          <w:color w:val="003593"/>
        </w:rPr>
        <w:t>We have pinpointed the most urgent needs and streamlined our operation to continue to supplement a wide variety of people in Israel’s faith community with resources that will allow them to maintain their households.</w:t>
      </w:r>
    </w:p>
    <w:p>
      <w:pPr>
        <w:pStyle w:val="BodyText"/>
        <w:spacing w:before="2"/>
        <w:rPr>
          <w:sz w:val="24"/>
        </w:rPr>
      </w:pPr>
    </w:p>
    <w:p>
      <w:pPr>
        <w:pStyle w:val="BodyText"/>
        <w:spacing w:line="266" w:lineRule="auto"/>
        <w:ind w:left="5292" w:right="142"/>
      </w:pPr>
      <w:r>
        <w:rPr/>
        <w:drawing>
          <wp:anchor distT="0" distB="0" distL="0" distR="0" allowOverlap="1" layoutInCell="1" locked="0" behindDoc="0" simplePos="0" relativeHeight="1792">
            <wp:simplePos x="0" y="0"/>
            <wp:positionH relativeFrom="page">
              <wp:posOffset>540004</wp:posOffset>
            </wp:positionH>
            <wp:positionV relativeFrom="paragraph">
              <wp:posOffset>-46752</wp:posOffset>
            </wp:positionV>
            <wp:extent cx="3110395" cy="1955800"/>
            <wp:effectExtent l="0" t="0" r="0" b="0"/>
            <wp:wrapNone/>
            <wp:docPr id="25" name="image64.jpeg" descr=""/>
            <wp:cNvGraphicFramePr>
              <a:graphicFrameLocks noChangeAspect="1"/>
            </wp:cNvGraphicFramePr>
            <a:graphic>
              <a:graphicData uri="http://schemas.openxmlformats.org/drawingml/2006/picture">
                <pic:pic>
                  <pic:nvPicPr>
                    <pic:cNvPr id="26" name="image64.jpeg"/>
                    <pic:cNvPicPr/>
                  </pic:nvPicPr>
                  <pic:blipFill>
                    <a:blip r:embed="rId56" cstate="print"/>
                    <a:stretch>
                      <a:fillRect/>
                    </a:stretch>
                  </pic:blipFill>
                  <pic:spPr>
                    <a:xfrm>
                      <a:off x="0" y="0"/>
                      <a:ext cx="3110395" cy="1955800"/>
                    </a:xfrm>
                    <a:prstGeom prst="rect">
                      <a:avLst/>
                    </a:prstGeom>
                  </pic:spPr>
                </pic:pic>
              </a:graphicData>
            </a:graphic>
          </wp:anchor>
        </w:drawing>
      </w:r>
      <w:r>
        <w:rPr>
          <w:color w:val="003593"/>
        </w:rPr>
        <w:t>One family is headed up by a school teacher of Hungarian descent who had committed his family to relocation, to accommodate the pregnancy of his wife and enlarge the space available to them and all of the other children. </w:t>
      </w:r>
      <w:r>
        <w:rPr>
          <w:color w:val="003593"/>
          <w:spacing w:val="-3"/>
        </w:rPr>
        <w:t>We </w:t>
      </w:r>
      <w:r>
        <w:rPr>
          <w:color w:val="003593"/>
        </w:rPr>
        <w:t>were able to help this man, heavily involved in ministry as well, with rent assistance and food vouchers to compensate for lost time in his capacity at his</w:t>
      </w:r>
      <w:r>
        <w:rPr>
          <w:color w:val="003593"/>
          <w:spacing w:val="-8"/>
        </w:rPr>
        <w:t> </w:t>
      </w:r>
      <w:r>
        <w:rPr>
          <w:color w:val="003593"/>
        </w:rPr>
        <w:t>school.</w:t>
      </w:r>
    </w:p>
    <w:p>
      <w:pPr>
        <w:pStyle w:val="BodyText"/>
        <w:spacing w:before="9"/>
        <w:rPr>
          <w:sz w:val="23"/>
        </w:rPr>
      </w:pPr>
    </w:p>
    <w:p>
      <w:pPr>
        <w:pStyle w:val="BodyText"/>
        <w:spacing w:line="266" w:lineRule="auto"/>
        <w:ind w:left="5292" w:right="458"/>
      </w:pPr>
      <w:r>
        <w:rPr>
          <w:color w:val="003593"/>
        </w:rPr>
        <w:t>We were also able to help another family of four that has been affected by the absence of tourist</w:t>
      </w:r>
    </w:p>
    <w:p>
      <w:pPr>
        <w:pStyle w:val="BodyText"/>
        <w:spacing w:before="2"/>
        <w:rPr>
          <w:sz w:val="24"/>
        </w:rPr>
      </w:pPr>
    </w:p>
    <w:p>
      <w:pPr>
        <w:pStyle w:val="BodyText"/>
        <w:spacing w:line="266" w:lineRule="auto"/>
        <w:ind w:left="110" w:right="5739"/>
        <w:jc w:val="both"/>
      </w:pPr>
      <w:r>
        <w:rPr/>
        <w:drawing>
          <wp:anchor distT="0" distB="0" distL="0" distR="0" allowOverlap="1" layoutInCell="1" locked="0" behindDoc="0" simplePos="0" relativeHeight="1816">
            <wp:simplePos x="0" y="0"/>
            <wp:positionH relativeFrom="page">
              <wp:posOffset>3824998</wp:posOffset>
            </wp:positionH>
            <wp:positionV relativeFrom="paragraph">
              <wp:posOffset>-46752</wp:posOffset>
            </wp:positionV>
            <wp:extent cx="3192614" cy="3022600"/>
            <wp:effectExtent l="0" t="0" r="0" b="0"/>
            <wp:wrapNone/>
            <wp:docPr id="27" name="image65.jpeg" descr=""/>
            <wp:cNvGraphicFramePr>
              <a:graphicFrameLocks noChangeAspect="1"/>
            </wp:cNvGraphicFramePr>
            <a:graphic>
              <a:graphicData uri="http://schemas.openxmlformats.org/drawingml/2006/picture">
                <pic:pic>
                  <pic:nvPicPr>
                    <pic:cNvPr id="28" name="image65.jpeg"/>
                    <pic:cNvPicPr/>
                  </pic:nvPicPr>
                  <pic:blipFill>
                    <a:blip r:embed="rId57" cstate="print"/>
                    <a:stretch>
                      <a:fillRect/>
                    </a:stretch>
                  </pic:blipFill>
                  <pic:spPr>
                    <a:xfrm>
                      <a:off x="0" y="0"/>
                      <a:ext cx="3192614" cy="3022600"/>
                    </a:xfrm>
                    <a:prstGeom prst="rect">
                      <a:avLst/>
                    </a:prstGeom>
                  </pic:spPr>
                </pic:pic>
              </a:graphicData>
            </a:graphic>
          </wp:anchor>
        </w:drawing>
      </w:r>
      <w:r>
        <w:rPr>
          <w:color w:val="003593"/>
          <w:spacing w:val="-3"/>
        </w:rPr>
        <w:t>activity, </w:t>
      </w:r>
      <w:r>
        <w:rPr>
          <w:color w:val="003593"/>
        </w:rPr>
        <w:t>as the husband and wife await word as to whether they will be able to assume roles as athletic coaches in basketball and soccer (foot- ball) respectively, once schools resume normal extracurricular </w:t>
      </w:r>
      <w:r>
        <w:rPr>
          <w:color w:val="003593"/>
          <w:spacing w:val="-3"/>
        </w:rPr>
        <w:t>activity.</w:t>
      </w:r>
    </w:p>
    <w:p>
      <w:pPr>
        <w:pStyle w:val="BodyText"/>
        <w:rPr>
          <w:sz w:val="24"/>
        </w:rPr>
      </w:pPr>
    </w:p>
    <w:p>
      <w:pPr>
        <w:pStyle w:val="BodyText"/>
        <w:spacing w:line="266" w:lineRule="auto"/>
        <w:ind w:left="110" w:right="5408"/>
      </w:pPr>
      <w:r>
        <w:rPr>
          <w:color w:val="003593"/>
        </w:rPr>
        <w:t>In Netanya, we were pleased to lend food voucher and rent support to a Jewish believer of Moroccan ancestry by way of Belgium, who is caring for his mother who is suffering with a heart condition. He experienced a loss of employment due to a back </w:t>
      </w:r>
      <w:r>
        <w:rPr>
          <w:color w:val="003593"/>
          <w:spacing w:val="-3"/>
        </w:rPr>
        <w:t>injury </w:t>
      </w:r>
      <w:r>
        <w:rPr>
          <w:color w:val="003593"/>
        </w:rPr>
        <w:t>in an </w:t>
      </w:r>
      <w:r>
        <w:rPr>
          <w:color w:val="003593"/>
          <w:spacing w:val="-3"/>
        </w:rPr>
        <w:t>auto accident. Before Aliyah, </w:t>
      </w:r>
      <w:r>
        <w:rPr>
          <w:color w:val="003593"/>
        </w:rPr>
        <w:t>his </w:t>
      </w:r>
      <w:r>
        <w:rPr>
          <w:color w:val="003593"/>
          <w:spacing w:val="-3"/>
        </w:rPr>
        <w:t>mother </w:t>
      </w:r>
      <w:r>
        <w:rPr>
          <w:color w:val="003593"/>
        </w:rPr>
        <w:t>ran two restaurants in Brussels that she closed one day a week for to feed the poor in her com- </w:t>
      </w:r>
      <w:r>
        <w:rPr>
          <w:color w:val="003593"/>
          <w:spacing w:val="-3"/>
        </w:rPr>
        <w:t>munity, </w:t>
      </w:r>
      <w:r>
        <w:rPr>
          <w:color w:val="003593"/>
        </w:rPr>
        <w:t>so she should reap some of the Lord’s care, that she obviously expressed during her years as a business </w:t>
      </w:r>
      <w:r>
        <w:rPr>
          <w:color w:val="003593"/>
          <w:spacing w:val="-3"/>
        </w:rPr>
        <w:t>owner. </w:t>
      </w:r>
      <w:r>
        <w:rPr>
          <w:color w:val="003593"/>
        </w:rPr>
        <w:t>The young man has</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22888"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pPr>
      <w:r>
        <w:rPr>
          <w:color w:val="003593"/>
        </w:rPr>
        <w:t>also pledged to contribute to CFI personally himself, as he will be able to return to work in coming weeks, as he is not accustomed to being a recipient of benevolent assistance and would like someone else in need to experience the generosity of our heavenly Father!</w:t>
      </w:r>
    </w:p>
    <w:p>
      <w:pPr>
        <w:pStyle w:val="BodyText"/>
        <w:spacing w:before="1"/>
        <w:rPr>
          <w:sz w:val="24"/>
        </w:rPr>
      </w:pPr>
    </w:p>
    <w:p>
      <w:pPr>
        <w:pStyle w:val="BodyText"/>
        <w:spacing w:line="266" w:lineRule="auto"/>
        <w:ind w:left="110" w:right="141"/>
        <w:jc w:val="both"/>
      </w:pPr>
      <w:r>
        <w:rPr>
          <w:color w:val="003593"/>
        </w:rPr>
        <w:t>Beyond single family units, CFI was happy to partner with Streams in the Desert, a ministry based in the Beersheva</w:t>
      </w:r>
      <w:r>
        <w:rPr>
          <w:color w:val="003593"/>
          <w:spacing w:val="-7"/>
        </w:rPr>
        <w:t> </w:t>
      </w:r>
      <w:r>
        <w:rPr>
          <w:color w:val="003593"/>
        </w:rPr>
        <w:t>region</w:t>
      </w:r>
      <w:r>
        <w:rPr>
          <w:color w:val="003593"/>
          <w:spacing w:val="-7"/>
        </w:rPr>
        <w:t> </w:t>
      </w:r>
      <w:r>
        <w:rPr>
          <w:color w:val="003593"/>
        </w:rPr>
        <w:t>of</w:t>
      </w:r>
      <w:r>
        <w:rPr>
          <w:color w:val="003593"/>
          <w:spacing w:val="-7"/>
        </w:rPr>
        <w:t> </w:t>
      </w:r>
      <w:r>
        <w:rPr>
          <w:color w:val="003593"/>
        </w:rPr>
        <w:t>Israel,</w:t>
      </w:r>
      <w:r>
        <w:rPr>
          <w:color w:val="003593"/>
          <w:spacing w:val="-7"/>
        </w:rPr>
        <w:t> </w:t>
      </w:r>
      <w:r>
        <w:rPr>
          <w:color w:val="003593"/>
        </w:rPr>
        <w:t>who</w:t>
      </w:r>
      <w:r>
        <w:rPr>
          <w:color w:val="003593"/>
          <w:spacing w:val="-7"/>
        </w:rPr>
        <w:t> </w:t>
      </w:r>
      <w:r>
        <w:rPr>
          <w:color w:val="003593"/>
        </w:rPr>
        <w:t>have</w:t>
      </w:r>
      <w:r>
        <w:rPr>
          <w:color w:val="003593"/>
          <w:spacing w:val="-7"/>
        </w:rPr>
        <w:t> </w:t>
      </w:r>
      <w:r>
        <w:rPr>
          <w:color w:val="003593"/>
        </w:rPr>
        <w:t>really</w:t>
      </w:r>
      <w:r>
        <w:rPr>
          <w:color w:val="003593"/>
          <w:spacing w:val="-7"/>
        </w:rPr>
        <w:t> </w:t>
      </w:r>
      <w:r>
        <w:rPr>
          <w:color w:val="003593"/>
        </w:rPr>
        <w:t>been</w:t>
      </w:r>
      <w:r>
        <w:rPr>
          <w:color w:val="003593"/>
          <w:spacing w:val="-7"/>
        </w:rPr>
        <w:t> </w:t>
      </w:r>
      <w:r>
        <w:rPr>
          <w:color w:val="003593"/>
        </w:rPr>
        <w:t>meeting</w:t>
      </w:r>
      <w:r>
        <w:rPr>
          <w:color w:val="003593"/>
          <w:spacing w:val="-7"/>
        </w:rPr>
        <w:t> </w:t>
      </w:r>
      <w:r>
        <w:rPr>
          <w:color w:val="003593"/>
        </w:rPr>
        <w:t>the</w:t>
      </w:r>
      <w:r>
        <w:rPr>
          <w:color w:val="003593"/>
          <w:spacing w:val="-7"/>
        </w:rPr>
        <w:t> </w:t>
      </w:r>
      <w:r>
        <w:rPr>
          <w:color w:val="003593"/>
        </w:rPr>
        <w:t>needs</w:t>
      </w:r>
      <w:r>
        <w:rPr>
          <w:color w:val="003593"/>
          <w:spacing w:val="-7"/>
        </w:rPr>
        <w:t> </w:t>
      </w:r>
      <w:r>
        <w:rPr>
          <w:color w:val="003593"/>
        </w:rPr>
        <w:t>of</w:t>
      </w:r>
      <w:r>
        <w:rPr>
          <w:color w:val="003593"/>
          <w:spacing w:val="-7"/>
        </w:rPr>
        <w:t> </w:t>
      </w:r>
      <w:r>
        <w:rPr>
          <w:color w:val="003593"/>
        </w:rPr>
        <w:t>forgotten</w:t>
      </w:r>
      <w:r>
        <w:rPr>
          <w:color w:val="003593"/>
          <w:spacing w:val="-7"/>
        </w:rPr>
        <w:t> </w:t>
      </w:r>
      <w:r>
        <w:rPr>
          <w:color w:val="003593"/>
        </w:rPr>
        <w:t>Russian</w:t>
      </w:r>
      <w:r>
        <w:rPr>
          <w:color w:val="003593"/>
          <w:spacing w:val="-7"/>
        </w:rPr>
        <w:t> </w:t>
      </w:r>
      <w:r>
        <w:rPr>
          <w:color w:val="003593"/>
        </w:rPr>
        <w:t>speaking</w:t>
      </w:r>
      <w:r>
        <w:rPr>
          <w:color w:val="003593"/>
          <w:spacing w:val="-7"/>
        </w:rPr>
        <w:t> </w:t>
      </w:r>
      <w:r>
        <w:rPr>
          <w:color w:val="003593"/>
        </w:rPr>
        <w:t>single mothers and “widows”. We supplemented their monthly food stipend to 7 families just in time for the High Holy Day season, where many of us will be shut-in and confined to our homes and</w:t>
      </w:r>
      <w:r>
        <w:rPr>
          <w:color w:val="003593"/>
          <w:spacing w:val="-22"/>
        </w:rPr>
        <w:t> </w:t>
      </w:r>
      <w:r>
        <w:rPr>
          <w:color w:val="003593"/>
        </w:rPr>
        <w:t>towns.</w:t>
      </w:r>
    </w:p>
    <w:p>
      <w:pPr>
        <w:pStyle w:val="BodyText"/>
        <w:spacing w:before="1"/>
        <w:rPr>
          <w:sz w:val="24"/>
        </w:rPr>
      </w:pPr>
    </w:p>
    <w:p>
      <w:pPr>
        <w:pStyle w:val="BodyText"/>
        <w:spacing w:line="266" w:lineRule="auto"/>
        <w:ind w:left="110" w:right="378"/>
      </w:pPr>
      <w:r>
        <w:rPr>
          <w:color w:val="003593"/>
        </w:rPr>
        <w:t>We maintain momentum here because of your efforts in the nations and the generosity of donors who understand that others may actually have needs beyond theirs during these trying times in the earth. God is the provider of Israel. God is the great Husbandman that we can lean into as the Bride and as His partner in the earth.</w:t>
      </w:r>
    </w:p>
    <w:p>
      <w:pPr>
        <w:pStyle w:val="BodyText"/>
        <w:spacing w:before="1"/>
        <w:rPr>
          <w:sz w:val="24"/>
        </w:rPr>
      </w:pPr>
    </w:p>
    <w:p>
      <w:pPr>
        <w:pStyle w:val="Heading3"/>
      </w:pPr>
      <w:r>
        <w:rPr>
          <w:color w:val="003593"/>
        </w:rPr>
        <w:t>“He who gives to the poor will lack nothing” (Proverbs 28:27a).</w:t>
      </w:r>
    </w:p>
    <w:p>
      <w:pPr>
        <w:pStyle w:val="BodyText"/>
        <w:spacing w:before="8"/>
        <w:rPr>
          <w:rFonts w:ascii="Arial-BoldItalicMT"/>
          <w:b/>
          <w:i/>
          <w:sz w:val="26"/>
        </w:rPr>
      </w:pPr>
    </w:p>
    <w:p>
      <w:pPr>
        <w:spacing w:before="0"/>
        <w:ind w:left="0" w:right="108" w:firstLine="0"/>
        <w:jc w:val="right"/>
        <w:rPr>
          <w:sz w:val="22"/>
        </w:rPr>
      </w:pPr>
      <w:r>
        <w:rPr>
          <w:rFonts w:ascii="Arial-BoldItalicMT"/>
          <w:b/>
          <w:i/>
          <w:color w:val="003593"/>
          <w:sz w:val="22"/>
        </w:rPr>
        <w:t>Kim Brunson </w:t>
      </w:r>
      <w:r>
        <w:rPr>
          <w:color w:val="003593"/>
          <w:sz w:val="22"/>
        </w:rPr>
        <w:t>Project Supervisor</w:t>
      </w:r>
    </w:p>
    <w:p>
      <w:pPr>
        <w:spacing w:after="0"/>
        <w:jc w:val="right"/>
        <w:rPr>
          <w:sz w:val="22"/>
        </w:rPr>
        <w:sectPr>
          <w:footerReference w:type="default" r:id="rId58"/>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22792" coordorigin="0,0" coordsize="11906,1560">
            <v:rect style="position:absolute;left:0;top:0;width:11906;height:1560" filled="true" fillcolor="#003593" stroked="false">
              <v:fill type="solid"/>
            </v:rect>
            <v:rect style="position:absolute;left:2391;top:630;width:7301;height:677" filled="true" fillcolor="#231f20" stroked="false">
              <v:fill opacity="49152f" type="solid"/>
            </v:rect>
            <v:shape style="position:absolute;left:0;top:0;width:11906;height:1560" type="#_x0000_t202" filled="false" stroked="false">
              <v:textbox inset="0,0,0,0">
                <w:txbxContent>
                  <w:p>
                    <w:pPr>
                      <w:spacing w:before="481"/>
                      <w:ind w:left="2322" w:right="0" w:firstLine="0"/>
                      <w:jc w:val="left"/>
                      <w:rPr>
                        <w:b/>
                        <w:sz w:val="60"/>
                      </w:rPr>
                    </w:pPr>
                    <w:r>
                      <w:rPr>
                        <w:b/>
                        <w:color w:val="FFFFFF"/>
                        <w:spacing w:val="8"/>
                        <w:sz w:val="60"/>
                      </w:rPr>
                      <w:t>Project </w:t>
                    </w:r>
                    <w:r>
                      <w:rPr>
                        <w:b/>
                        <w:color w:val="FFFFFF"/>
                        <w:spacing w:val="7"/>
                        <w:sz w:val="60"/>
                      </w:rPr>
                      <w:t>Under </w:t>
                    </w:r>
                    <w:r>
                      <w:rPr>
                        <w:b/>
                        <w:color w:val="FFFFFF"/>
                        <w:spacing w:val="5"/>
                        <w:sz w:val="60"/>
                      </w:rPr>
                      <w:t>His</w:t>
                    </w:r>
                    <w:r>
                      <w:rPr>
                        <w:b/>
                        <w:color w:val="FFFFFF"/>
                        <w:spacing w:val="57"/>
                        <w:sz w:val="60"/>
                      </w:rPr>
                      <w:t> </w:t>
                    </w:r>
                    <w:r>
                      <w:rPr>
                        <w:b/>
                        <w:color w:val="FFFFFF"/>
                        <w:spacing w:val="8"/>
                        <w:sz w:val="60"/>
                      </w:rPr>
                      <w:t>Wings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Shalom Dear Friend of Israel,</w:t>
      </w:r>
    </w:p>
    <w:p>
      <w:pPr>
        <w:pStyle w:val="BodyText"/>
        <w:spacing w:before="7"/>
        <w:rPr>
          <w:b/>
          <w:sz w:val="25"/>
        </w:rPr>
      </w:pPr>
    </w:p>
    <w:p>
      <w:pPr>
        <w:pStyle w:val="Heading3"/>
      </w:pPr>
      <w:r>
        <w:rPr>
          <w:color w:val="003593"/>
        </w:rPr>
        <w:t>“Call upon me and I will answer you…” (Jeremiah 33:3).</w:t>
      </w:r>
    </w:p>
    <w:p>
      <w:pPr>
        <w:pStyle w:val="BodyText"/>
        <w:spacing w:before="8"/>
        <w:rPr>
          <w:rFonts w:ascii="Arial-BoldItalicMT"/>
          <w:b/>
          <w:i/>
          <w:sz w:val="26"/>
        </w:rPr>
      </w:pPr>
    </w:p>
    <w:p>
      <w:pPr>
        <w:pStyle w:val="BodyText"/>
        <w:spacing w:line="266" w:lineRule="auto"/>
        <w:ind w:left="110" w:right="146"/>
      </w:pPr>
      <w:r>
        <w:rPr>
          <w:color w:val="003593"/>
        </w:rPr>
        <w:t>I am in awe to see how God is moving in the lives of those who are seeking him. In September I felt led to visit Aviad and his young family again, to see how he was doing. Praise God that he started to work since March as a Building </w:t>
      </w:r>
      <w:r>
        <w:rPr>
          <w:color w:val="003593"/>
          <w:spacing w:val="-3"/>
        </w:rPr>
        <w:t>Engineer, </w:t>
      </w:r>
      <w:r>
        <w:rPr>
          <w:color w:val="003593"/>
        </w:rPr>
        <w:t>building housing and projects in the wilderness of the Negev despite his post trauma. During the visit I saw that he felt frustrated over the constant demand of attention from him by his two young children, which was also a challenge for our conversations. After sometime we went to their back yard where Aviad has built slides, swings as well as a small playground for his two kids and we were uninterrupted there and started to talk about God and Scriptures from Bible.</w:t>
      </w:r>
    </w:p>
    <w:p>
      <w:pPr>
        <w:pStyle w:val="BodyText"/>
        <w:spacing w:before="10"/>
        <w:rPr>
          <w:sz w:val="23"/>
        </w:rPr>
      </w:pPr>
    </w:p>
    <w:p>
      <w:pPr>
        <w:pStyle w:val="BodyText"/>
        <w:spacing w:line="266" w:lineRule="auto"/>
        <w:ind w:left="110" w:right="173"/>
      </w:pPr>
      <w:r>
        <w:rPr>
          <w:color w:val="003593"/>
        </w:rPr>
        <w:t>We came across some Scriptures on Righteousness as well as what it means to us. Suddenly Aviad said to me, “wait, I need to show you something. You wouldn’t believe this.” Quickly he ran to his room and fetched something to show me. He said recently when he was working in the wilderness, he was pondering and asking what Righteousness is and talking to God about this. And when he turned around,</w:t>
      </w:r>
    </w:p>
    <w:p>
      <w:pPr>
        <w:pStyle w:val="BodyText"/>
        <w:spacing w:line="266" w:lineRule="auto"/>
        <w:ind w:left="110" w:right="108"/>
      </w:pPr>
      <w:r>
        <w:rPr>
          <w:color w:val="003593"/>
        </w:rPr>
        <w:t>he</w:t>
      </w:r>
      <w:r>
        <w:rPr>
          <w:color w:val="003593"/>
          <w:spacing w:val="-11"/>
        </w:rPr>
        <w:t> </w:t>
      </w:r>
      <w:r>
        <w:rPr>
          <w:color w:val="003593"/>
        </w:rPr>
        <w:t>couldn’t</w:t>
      </w:r>
      <w:r>
        <w:rPr>
          <w:color w:val="003593"/>
          <w:spacing w:val="-11"/>
        </w:rPr>
        <w:t> </w:t>
      </w:r>
      <w:r>
        <w:rPr>
          <w:color w:val="003593"/>
        </w:rPr>
        <w:t>believe</w:t>
      </w:r>
      <w:r>
        <w:rPr>
          <w:color w:val="003593"/>
          <w:spacing w:val="-11"/>
        </w:rPr>
        <w:t> </w:t>
      </w:r>
      <w:r>
        <w:rPr>
          <w:color w:val="003593"/>
        </w:rPr>
        <w:t>what</w:t>
      </w:r>
      <w:r>
        <w:rPr>
          <w:color w:val="003593"/>
          <w:spacing w:val="-11"/>
        </w:rPr>
        <w:t> </w:t>
      </w:r>
      <w:r>
        <w:rPr>
          <w:color w:val="003593"/>
        </w:rPr>
        <w:t>he</w:t>
      </w:r>
      <w:r>
        <w:rPr>
          <w:color w:val="003593"/>
          <w:spacing w:val="-11"/>
        </w:rPr>
        <w:t> </w:t>
      </w:r>
      <w:r>
        <w:rPr>
          <w:color w:val="003593"/>
        </w:rPr>
        <w:t>saw</w:t>
      </w:r>
      <w:r>
        <w:rPr>
          <w:color w:val="003593"/>
          <w:spacing w:val="-11"/>
        </w:rPr>
        <w:t> </w:t>
      </w:r>
      <w:r>
        <w:rPr>
          <w:color w:val="003593"/>
        </w:rPr>
        <w:t>-</w:t>
      </w:r>
      <w:r>
        <w:rPr>
          <w:color w:val="003593"/>
          <w:spacing w:val="-11"/>
        </w:rPr>
        <w:t> </w:t>
      </w:r>
      <w:r>
        <w:rPr>
          <w:color w:val="003593"/>
        </w:rPr>
        <w:t>a</w:t>
      </w:r>
      <w:r>
        <w:rPr>
          <w:color w:val="003593"/>
          <w:spacing w:val="-11"/>
        </w:rPr>
        <w:t> </w:t>
      </w:r>
      <w:r>
        <w:rPr>
          <w:color w:val="003593"/>
        </w:rPr>
        <w:t>small</w:t>
      </w:r>
      <w:r>
        <w:rPr>
          <w:color w:val="003593"/>
          <w:spacing w:val="-11"/>
        </w:rPr>
        <w:t> </w:t>
      </w:r>
      <w:r>
        <w:rPr>
          <w:color w:val="003593"/>
        </w:rPr>
        <w:t>Iron</w:t>
      </w:r>
      <w:r>
        <w:rPr>
          <w:color w:val="003593"/>
          <w:spacing w:val="-10"/>
        </w:rPr>
        <w:t> </w:t>
      </w:r>
      <w:r>
        <w:rPr>
          <w:color w:val="003593"/>
        </w:rPr>
        <w:t>panel</w:t>
      </w:r>
      <w:r>
        <w:rPr>
          <w:color w:val="003593"/>
          <w:spacing w:val="-11"/>
        </w:rPr>
        <w:t> </w:t>
      </w:r>
      <w:r>
        <w:rPr>
          <w:color w:val="003593"/>
        </w:rPr>
        <w:t>about</w:t>
      </w:r>
      <w:r>
        <w:rPr>
          <w:color w:val="003593"/>
          <w:spacing w:val="-11"/>
        </w:rPr>
        <w:t> </w:t>
      </w:r>
      <w:r>
        <w:rPr>
          <w:color w:val="003593"/>
        </w:rPr>
        <w:t>the</w:t>
      </w:r>
      <w:r>
        <w:rPr>
          <w:color w:val="003593"/>
          <w:spacing w:val="-10"/>
        </w:rPr>
        <w:t> </w:t>
      </w:r>
      <w:r>
        <w:rPr>
          <w:color w:val="003593"/>
        </w:rPr>
        <w:t>size</w:t>
      </w:r>
      <w:r>
        <w:rPr>
          <w:color w:val="003593"/>
          <w:spacing w:val="-11"/>
        </w:rPr>
        <w:t> </w:t>
      </w:r>
      <w:r>
        <w:rPr>
          <w:color w:val="003593"/>
        </w:rPr>
        <w:t>of</w:t>
      </w:r>
      <w:r>
        <w:rPr>
          <w:color w:val="003593"/>
          <w:spacing w:val="-11"/>
        </w:rPr>
        <w:t> </w:t>
      </w:r>
      <w:r>
        <w:rPr>
          <w:color w:val="003593"/>
        </w:rPr>
        <w:t>our</w:t>
      </w:r>
      <w:r>
        <w:rPr>
          <w:color w:val="003593"/>
          <w:spacing w:val="-11"/>
        </w:rPr>
        <w:t> </w:t>
      </w:r>
      <w:r>
        <w:rPr>
          <w:color w:val="003593"/>
        </w:rPr>
        <w:t>palms,</w:t>
      </w:r>
      <w:r>
        <w:rPr>
          <w:color w:val="003593"/>
          <w:spacing w:val="-11"/>
        </w:rPr>
        <w:t> </w:t>
      </w:r>
      <w:r>
        <w:rPr>
          <w:color w:val="003593"/>
        </w:rPr>
        <w:t>with</w:t>
      </w:r>
      <w:r>
        <w:rPr>
          <w:color w:val="003593"/>
          <w:spacing w:val="-11"/>
        </w:rPr>
        <w:t> </w:t>
      </w:r>
      <w:r>
        <w:rPr>
          <w:color w:val="003593"/>
        </w:rPr>
        <w:t>the</w:t>
      </w:r>
      <w:r>
        <w:rPr>
          <w:color w:val="003593"/>
          <w:spacing w:val="-10"/>
        </w:rPr>
        <w:t> </w:t>
      </w:r>
      <w:r>
        <w:rPr>
          <w:color w:val="003593"/>
        </w:rPr>
        <w:t>word</w:t>
      </w:r>
      <w:r>
        <w:rPr>
          <w:color w:val="003593"/>
          <w:spacing w:val="-11"/>
        </w:rPr>
        <w:t> </w:t>
      </w:r>
      <w:r>
        <w:rPr>
          <w:color w:val="003593"/>
        </w:rPr>
        <w:t>“Righteous- ness”</w:t>
      </w:r>
      <w:r>
        <w:rPr>
          <w:color w:val="003593"/>
          <w:spacing w:val="-5"/>
        </w:rPr>
        <w:t> </w:t>
      </w:r>
      <w:r>
        <w:rPr>
          <w:color w:val="003593"/>
        </w:rPr>
        <w:t>written</w:t>
      </w:r>
      <w:r>
        <w:rPr>
          <w:color w:val="003593"/>
          <w:spacing w:val="-4"/>
        </w:rPr>
        <w:t> </w:t>
      </w:r>
      <w:r>
        <w:rPr>
          <w:color w:val="003593"/>
        </w:rPr>
        <w:t>in</w:t>
      </w:r>
      <w:r>
        <w:rPr>
          <w:color w:val="003593"/>
          <w:spacing w:val="-4"/>
        </w:rPr>
        <w:t> </w:t>
      </w:r>
      <w:r>
        <w:rPr>
          <w:color w:val="003593"/>
        </w:rPr>
        <w:t>Hebrew</w:t>
      </w:r>
      <w:r>
        <w:rPr>
          <w:color w:val="003593"/>
          <w:spacing w:val="-4"/>
        </w:rPr>
        <w:t> </w:t>
      </w:r>
      <w:r>
        <w:rPr>
          <w:color w:val="003593"/>
        </w:rPr>
        <w:t>(</w:t>
      </w:r>
      <w:r>
        <w:rPr>
          <w:color w:val="003593"/>
          <w:rtl/>
        </w:rPr>
        <w:t>קדצ</w:t>
      </w:r>
      <w:r>
        <w:rPr>
          <w:color w:val="003593"/>
        </w:rPr>
        <w:t>,</w:t>
      </w:r>
      <w:r>
        <w:rPr>
          <w:color w:val="003593"/>
          <w:spacing w:val="-8"/>
        </w:rPr>
        <w:t> </w:t>
      </w:r>
      <w:r>
        <w:rPr>
          <w:color w:val="003593"/>
          <w:spacing w:val="-4"/>
        </w:rPr>
        <w:t>Tsedek)</w:t>
      </w:r>
      <w:r>
        <w:rPr>
          <w:color w:val="003593"/>
          <w:spacing w:val="-3"/>
        </w:rPr>
        <w:t> </w:t>
      </w:r>
      <w:r>
        <w:rPr>
          <w:color w:val="003593"/>
        </w:rPr>
        <w:t>on</w:t>
      </w:r>
      <w:r>
        <w:rPr>
          <w:color w:val="003593"/>
          <w:spacing w:val="-4"/>
        </w:rPr>
        <w:t> </w:t>
      </w:r>
      <w:r>
        <w:rPr>
          <w:color w:val="003593"/>
        </w:rPr>
        <w:t>the</w:t>
      </w:r>
      <w:r>
        <w:rPr>
          <w:color w:val="003593"/>
          <w:spacing w:val="-3"/>
        </w:rPr>
        <w:t> </w:t>
      </w:r>
      <w:r>
        <w:rPr>
          <w:color w:val="003593"/>
        </w:rPr>
        <w:t>panel.</w:t>
      </w:r>
      <w:r>
        <w:rPr>
          <w:color w:val="003593"/>
          <w:spacing w:val="-4"/>
        </w:rPr>
        <w:t> </w:t>
      </w:r>
      <w:r>
        <w:rPr>
          <w:color w:val="003593"/>
        </w:rPr>
        <w:t>It</w:t>
      </w:r>
      <w:r>
        <w:rPr>
          <w:color w:val="003593"/>
          <w:spacing w:val="-4"/>
        </w:rPr>
        <w:t> </w:t>
      </w:r>
      <w:r>
        <w:rPr>
          <w:color w:val="003593"/>
        </w:rPr>
        <w:t>was</w:t>
      </w:r>
      <w:r>
        <w:rPr>
          <w:color w:val="003593"/>
          <w:spacing w:val="-4"/>
        </w:rPr>
        <w:t> </w:t>
      </w:r>
      <w:r>
        <w:rPr>
          <w:color w:val="003593"/>
        </w:rPr>
        <w:t>as</w:t>
      </w:r>
      <w:r>
        <w:rPr>
          <w:color w:val="003593"/>
          <w:spacing w:val="-4"/>
        </w:rPr>
        <w:t> </w:t>
      </w:r>
      <w:r>
        <w:rPr>
          <w:color w:val="003593"/>
        </w:rPr>
        <w:t>if</w:t>
      </w:r>
      <w:r>
        <w:rPr>
          <w:color w:val="003593"/>
          <w:spacing w:val="-4"/>
        </w:rPr>
        <w:t> </w:t>
      </w:r>
      <w:r>
        <w:rPr>
          <w:color w:val="003593"/>
        </w:rPr>
        <w:t>God</w:t>
      </w:r>
      <w:r>
        <w:rPr>
          <w:color w:val="003593"/>
          <w:spacing w:val="-3"/>
        </w:rPr>
        <w:t> </w:t>
      </w:r>
      <w:r>
        <w:rPr>
          <w:color w:val="003593"/>
        </w:rPr>
        <w:t>dropped</w:t>
      </w:r>
      <w:r>
        <w:rPr>
          <w:color w:val="003593"/>
          <w:spacing w:val="-4"/>
        </w:rPr>
        <w:t> </w:t>
      </w:r>
      <w:r>
        <w:rPr>
          <w:color w:val="003593"/>
        </w:rPr>
        <w:t>this</w:t>
      </w:r>
      <w:r>
        <w:rPr>
          <w:color w:val="003593"/>
          <w:spacing w:val="-3"/>
        </w:rPr>
        <w:t> </w:t>
      </w:r>
      <w:r>
        <w:rPr>
          <w:color w:val="003593"/>
        </w:rPr>
        <w:t>panel</w:t>
      </w:r>
      <w:r>
        <w:rPr>
          <w:color w:val="003593"/>
          <w:spacing w:val="-4"/>
        </w:rPr>
        <w:t> </w:t>
      </w:r>
      <w:r>
        <w:rPr>
          <w:color w:val="003593"/>
        </w:rPr>
        <w:t>in</w:t>
      </w:r>
      <w:r>
        <w:rPr>
          <w:color w:val="003593"/>
          <w:spacing w:val="-4"/>
        </w:rPr>
        <w:t> </w:t>
      </w:r>
      <w:r>
        <w:rPr>
          <w:color w:val="003593"/>
        </w:rPr>
        <w:t>the</w:t>
      </w:r>
      <w:r>
        <w:rPr>
          <w:color w:val="003593"/>
          <w:spacing w:val="-4"/>
        </w:rPr>
        <w:t> </w:t>
      </w:r>
      <w:r>
        <w:rPr>
          <w:color w:val="003593"/>
        </w:rPr>
        <w:t>vast</w:t>
      </w:r>
      <w:r>
        <w:rPr>
          <w:color w:val="003593"/>
          <w:spacing w:val="-4"/>
        </w:rPr>
        <w:t> </w:t>
      </w:r>
      <w:r>
        <w:rPr>
          <w:color w:val="003593"/>
        </w:rPr>
        <w:t>wilder- ness to interact with him (Jeremiah 33:3). Aviad has a longing for God, but has been chided by people around him when he talked to them about God. When he told his coworkers about what he found, they told him if you still want this job, stop day dreaming. I encouraged him continue to talk to God no matter what others</w:t>
      </w:r>
      <w:r>
        <w:rPr>
          <w:color w:val="003593"/>
          <w:spacing w:val="-3"/>
        </w:rPr>
        <w:t> </w:t>
      </w:r>
      <w:r>
        <w:rPr>
          <w:color w:val="003593"/>
          <w:spacing w:val="-5"/>
        </w:rPr>
        <w:t>say</w:t>
      </w:r>
      <w:r>
        <w:rPr>
          <w:color w:val="003593"/>
          <w:spacing w:val="-5"/>
        </w:rPr>
        <w:t>.</w:t>
      </w:r>
    </w:p>
    <w:p>
      <w:pPr>
        <w:pStyle w:val="BodyText"/>
        <w:spacing w:before="1"/>
        <w:rPr>
          <w:sz w:val="19"/>
        </w:rPr>
      </w:pPr>
      <w:r>
        <w:rPr/>
        <w:drawing>
          <wp:anchor distT="0" distB="0" distL="0" distR="0" allowOverlap="1" layoutInCell="1" locked="0" behindDoc="0" simplePos="0" relativeHeight="1864">
            <wp:simplePos x="0" y="0"/>
            <wp:positionH relativeFrom="page">
              <wp:posOffset>540004</wp:posOffset>
            </wp:positionH>
            <wp:positionV relativeFrom="paragraph">
              <wp:posOffset>164312</wp:posOffset>
            </wp:positionV>
            <wp:extent cx="4139031" cy="2118360"/>
            <wp:effectExtent l="0" t="0" r="0" b="0"/>
            <wp:wrapTopAndBottom/>
            <wp:docPr id="29" name="image66.jpeg" descr=""/>
            <wp:cNvGraphicFramePr>
              <a:graphicFrameLocks noChangeAspect="1"/>
            </wp:cNvGraphicFramePr>
            <a:graphic>
              <a:graphicData uri="http://schemas.openxmlformats.org/drawingml/2006/picture">
                <pic:pic>
                  <pic:nvPicPr>
                    <pic:cNvPr id="30" name="image66.jpeg"/>
                    <pic:cNvPicPr/>
                  </pic:nvPicPr>
                  <pic:blipFill>
                    <a:blip r:embed="rId59" cstate="print"/>
                    <a:stretch>
                      <a:fillRect/>
                    </a:stretch>
                  </pic:blipFill>
                  <pic:spPr>
                    <a:xfrm>
                      <a:off x="0" y="0"/>
                      <a:ext cx="4139031" cy="2118360"/>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4850993</wp:posOffset>
            </wp:positionH>
            <wp:positionV relativeFrom="paragraph">
              <wp:posOffset>164308</wp:posOffset>
            </wp:positionV>
            <wp:extent cx="2172880" cy="2137410"/>
            <wp:effectExtent l="0" t="0" r="0" b="0"/>
            <wp:wrapTopAndBottom/>
            <wp:docPr id="31" name="image67.jpeg" descr=""/>
            <wp:cNvGraphicFramePr>
              <a:graphicFrameLocks noChangeAspect="1"/>
            </wp:cNvGraphicFramePr>
            <a:graphic>
              <a:graphicData uri="http://schemas.openxmlformats.org/drawingml/2006/picture">
                <pic:pic>
                  <pic:nvPicPr>
                    <pic:cNvPr id="32" name="image67.jpeg"/>
                    <pic:cNvPicPr/>
                  </pic:nvPicPr>
                  <pic:blipFill>
                    <a:blip r:embed="rId60" cstate="print"/>
                    <a:stretch>
                      <a:fillRect/>
                    </a:stretch>
                  </pic:blipFill>
                  <pic:spPr>
                    <a:xfrm>
                      <a:off x="0" y="0"/>
                      <a:ext cx="2172880" cy="2137410"/>
                    </a:xfrm>
                    <a:prstGeom prst="rect">
                      <a:avLst/>
                    </a:prstGeom>
                  </pic:spPr>
                </pic:pic>
              </a:graphicData>
            </a:graphic>
          </wp:anchor>
        </w:drawing>
      </w:r>
    </w:p>
    <w:p>
      <w:pPr>
        <w:pStyle w:val="BodyText"/>
        <w:spacing w:before="5"/>
      </w:pPr>
    </w:p>
    <w:p>
      <w:pPr>
        <w:pStyle w:val="BodyText"/>
        <w:spacing w:line="266" w:lineRule="auto"/>
        <w:ind w:left="110" w:right="334"/>
        <w:jc w:val="both"/>
      </w:pPr>
      <w:r>
        <w:rPr>
          <w:color w:val="003593"/>
        </w:rPr>
        <w:t>Oren</w:t>
      </w:r>
      <w:r>
        <w:rPr>
          <w:color w:val="003593"/>
          <w:spacing w:val="-2"/>
        </w:rPr>
        <w:t> </w:t>
      </w:r>
      <w:r>
        <w:rPr>
          <w:color w:val="003593"/>
        </w:rPr>
        <w:t>is</w:t>
      </w:r>
      <w:r>
        <w:rPr>
          <w:color w:val="003593"/>
          <w:spacing w:val="-3"/>
        </w:rPr>
        <w:t> </w:t>
      </w:r>
      <w:r>
        <w:rPr>
          <w:color w:val="003593"/>
        </w:rPr>
        <w:t>another</w:t>
      </w:r>
      <w:r>
        <w:rPr>
          <w:color w:val="003593"/>
          <w:spacing w:val="-3"/>
        </w:rPr>
        <w:t> </w:t>
      </w:r>
      <w:r>
        <w:rPr>
          <w:color w:val="003593"/>
        </w:rPr>
        <w:t>young</w:t>
      </w:r>
      <w:r>
        <w:rPr>
          <w:color w:val="003593"/>
          <w:spacing w:val="-2"/>
        </w:rPr>
        <w:t> </w:t>
      </w:r>
      <w:r>
        <w:rPr>
          <w:color w:val="003593"/>
        </w:rPr>
        <w:t>man</w:t>
      </w:r>
      <w:r>
        <w:rPr>
          <w:color w:val="003593"/>
          <w:spacing w:val="-2"/>
        </w:rPr>
        <w:t> </w:t>
      </w:r>
      <w:r>
        <w:rPr>
          <w:color w:val="003593"/>
        </w:rPr>
        <w:t>whose</w:t>
      </w:r>
      <w:r>
        <w:rPr>
          <w:color w:val="003593"/>
          <w:spacing w:val="-3"/>
        </w:rPr>
        <w:t> </w:t>
      </w:r>
      <w:r>
        <w:rPr>
          <w:color w:val="003593"/>
        </w:rPr>
        <w:t>heart</w:t>
      </w:r>
      <w:r>
        <w:rPr>
          <w:color w:val="003593"/>
          <w:spacing w:val="-3"/>
        </w:rPr>
        <w:t> </w:t>
      </w:r>
      <w:r>
        <w:rPr>
          <w:color w:val="003593"/>
        </w:rPr>
        <w:t>is</w:t>
      </w:r>
      <w:r>
        <w:rPr>
          <w:color w:val="003593"/>
          <w:spacing w:val="-3"/>
        </w:rPr>
        <w:t> </w:t>
      </w:r>
      <w:r>
        <w:rPr>
          <w:color w:val="003593"/>
        </w:rPr>
        <w:t>also</w:t>
      </w:r>
      <w:r>
        <w:rPr>
          <w:color w:val="003593"/>
          <w:spacing w:val="-3"/>
        </w:rPr>
        <w:t> </w:t>
      </w:r>
      <w:r>
        <w:rPr>
          <w:color w:val="003593"/>
        </w:rPr>
        <w:t>seeking</w:t>
      </w:r>
      <w:r>
        <w:rPr>
          <w:color w:val="003593"/>
          <w:spacing w:val="-2"/>
        </w:rPr>
        <w:t> </w:t>
      </w:r>
      <w:r>
        <w:rPr>
          <w:color w:val="003593"/>
        </w:rPr>
        <w:t>God.</w:t>
      </w:r>
      <w:r>
        <w:rPr>
          <w:color w:val="003593"/>
          <w:spacing w:val="-2"/>
        </w:rPr>
        <w:t> </w:t>
      </w:r>
      <w:r>
        <w:rPr>
          <w:color w:val="003593"/>
        </w:rPr>
        <w:t>He</w:t>
      </w:r>
      <w:r>
        <w:rPr>
          <w:color w:val="003593"/>
          <w:spacing w:val="-3"/>
        </w:rPr>
        <w:t> </w:t>
      </w:r>
      <w:r>
        <w:rPr>
          <w:color w:val="003593"/>
        </w:rPr>
        <w:t>was</w:t>
      </w:r>
      <w:r>
        <w:rPr>
          <w:color w:val="003593"/>
          <w:spacing w:val="-3"/>
        </w:rPr>
        <w:t> </w:t>
      </w:r>
      <w:r>
        <w:rPr>
          <w:color w:val="003593"/>
        </w:rPr>
        <w:t>enlisted</w:t>
      </w:r>
      <w:r>
        <w:rPr>
          <w:color w:val="003593"/>
          <w:spacing w:val="-3"/>
        </w:rPr>
        <w:t> </w:t>
      </w:r>
      <w:r>
        <w:rPr>
          <w:color w:val="003593"/>
        </w:rPr>
        <w:t>to</w:t>
      </w:r>
      <w:r>
        <w:rPr>
          <w:color w:val="003593"/>
          <w:spacing w:val="-2"/>
        </w:rPr>
        <w:t> </w:t>
      </w:r>
      <w:r>
        <w:rPr>
          <w:color w:val="003593"/>
        </w:rPr>
        <w:t>the</w:t>
      </w:r>
      <w:r>
        <w:rPr>
          <w:color w:val="003593"/>
          <w:spacing w:val="-13"/>
        </w:rPr>
        <w:t> </w:t>
      </w:r>
      <w:r>
        <w:rPr>
          <w:color w:val="003593"/>
        </w:rPr>
        <w:t>Anti-terrorism</w:t>
      </w:r>
      <w:r>
        <w:rPr>
          <w:color w:val="003593"/>
          <w:spacing w:val="-2"/>
        </w:rPr>
        <w:t> </w:t>
      </w:r>
      <w:r>
        <w:rPr>
          <w:color w:val="003593"/>
        </w:rPr>
        <w:t>unit while serving in the IDF and was traumatized. But his symptoms manifested only after he was working and having his own business in the US. Despite great success in business Oren felt a deep emptiness in his heart and he was gradually overwhelmed by post</w:t>
      </w:r>
      <w:r>
        <w:rPr>
          <w:color w:val="003593"/>
          <w:spacing w:val="-15"/>
        </w:rPr>
        <w:t> </w:t>
      </w:r>
      <w:r>
        <w:rPr>
          <w:color w:val="003593"/>
        </w:rPr>
        <w:t>trauma.</w:t>
      </w:r>
    </w:p>
    <w:p>
      <w:pPr>
        <w:pStyle w:val="BodyText"/>
        <w:spacing w:before="1"/>
        <w:rPr>
          <w:sz w:val="24"/>
        </w:rPr>
      </w:pPr>
    </w:p>
    <w:p>
      <w:pPr>
        <w:pStyle w:val="BodyText"/>
        <w:spacing w:line="266" w:lineRule="auto"/>
        <w:ind w:left="110" w:right="255"/>
      </w:pPr>
      <w:r>
        <w:rPr>
          <w:color w:val="003593"/>
          <w:spacing w:val="-5"/>
        </w:rPr>
        <w:t>Two </w:t>
      </w:r>
      <w:r>
        <w:rPr>
          <w:color w:val="003593"/>
        </w:rPr>
        <w:t>years ago he decided to move back to Israel, but sadly his parents as well as siblings deepened his trauma and sorrow by taking advantage of him and in cunning, seized all his money from him.</w:t>
      </w:r>
      <w:r>
        <w:rPr>
          <w:color w:val="003593"/>
          <w:spacing w:val="-40"/>
        </w:rPr>
        <w:t> </w:t>
      </w:r>
      <w:r>
        <w:rPr>
          <w:color w:val="003593"/>
        </w:rPr>
        <w:t>Being</w:t>
      </w:r>
    </w:p>
    <w:p>
      <w:pPr>
        <w:pStyle w:val="BodyText"/>
        <w:spacing w:line="266" w:lineRule="auto"/>
        <w:ind w:left="110" w:right="111"/>
      </w:pPr>
      <w:r>
        <w:rPr>
          <w:color w:val="003593"/>
          <w:spacing w:val="-4"/>
        </w:rPr>
        <w:t>severely broken </w:t>
      </w:r>
      <w:r>
        <w:rPr>
          <w:color w:val="003593"/>
          <w:spacing w:val="-3"/>
        </w:rPr>
        <w:t>Oren </w:t>
      </w:r>
      <w:r>
        <w:rPr>
          <w:color w:val="003593"/>
          <w:spacing w:val="-4"/>
        </w:rPr>
        <w:t>locked himself </w:t>
      </w:r>
      <w:r>
        <w:rPr>
          <w:color w:val="003593"/>
        </w:rPr>
        <w:t>in a </w:t>
      </w:r>
      <w:r>
        <w:rPr>
          <w:color w:val="003593"/>
          <w:spacing w:val="-3"/>
        </w:rPr>
        <w:t>room for </w:t>
      </w:r>
      <w:r>
        <w:rPr>
          <w:color w:val="003593"/>
        </w:rPr>
        <w:t>2 </w:t>
      </w:r>
      <w:r>
        <w:rPr>
          <w:color w:val="003593"/>
          <w:spacing w:val="-4"/>
        </w:rPr>
        <w:t>years. </w:t>
      </w:r>
      <w:r>
        <w:rPr>
          <w:color w:val="003593"/>
        </w:rPr>
        <w:t>At </w:t>
      </w:r>
      <w:r>
        <w:rPr>
          <w:color w:val="003593"/>
          <w:spacing w:val="-3"/>
        </w:rPr>
        <w:t>the </w:t>
      </w:r>
      <w:r>
        <w:rPr>
          <w:color w:val="003593"/>
          <w:spacing w:val="-4"/>
        </w:rPr>
        <w:t>leading </w:t>
      </w:r>
      <w:r>
        <w:rPr>
          <w:color w:val="003593"/>
        </w:rPr>
        <w:t>of </w:t>
      </w:r>
      <w:r>
        <w:rPr>
          <w:color w:val="003593"/>
          <w:spacing w:val="-3"/>
        </w:rPr>
        <w:t>the Holy </w:t>
      </w:r>
      <w:r>
        <w:rPr>
          <w:color w:val="003593"/>
          <w:spacing w:val="-4"/>
        </w:rPr>
        <w:t>Spirit, </w:t>
      </w:r>
      <w:r>
        <w:rPr>
          <w:color w:val="003593"/>
        </w:rPr>
        <w:t>I </w:t>
      </w:r>
      <w:r>
        <w:rPr>
          <w:color w:val="003593"/>
          <w:spacing w:val="-3"/>
        </w:rPr>
        <w:t>was </w:t>
      </w:r>
      <w:r>
        <w:rPr>
          <w:color w:val="003593"/>
          <w:spacing w:val="-4"/>
        </w:rPr>
        <w:t>ministering </w:t>
      </w:r>
      <w:r>
        <w:rPr>
          <w:color w:val="003593"/>
          <w:spacing w:val="-3"/>
        </w:rPr>
        <w:t>deeply </w:t>
      </w:r>
      <w:r>
        <w:rPr>
          <w:color w:val="003593"/>
        </w:rPr>
        <w:t>to </w:t>
      </w:r>
      <w:r>
        <w:rPr>
          <w:color w:val="003593"/>
          <w:spacing w:val="-3"/>
        </w:rPr>
        <w:t>Oren during </w:t>
      </w:r>
      <w:r>
        <w:rPr>
          <w:color w:val="003593"/>
        </w:rPr>
        <w:t>the </w:t>
      </w:r>
      <w:r>
        <w:rPr>
          <w:color w:val="003593"/>
          <w:spacing w:val="-3"/>
        </w:rPr>
        <w:t>visit, </w:t>
      </w:r>
      <w:r>
        <w:rPr>
          <w:color w:val="003593"/>
        </w:rPr>
        <w:t>and </w:t>
      </w:r>
      <w:r>
        <w:rPr>
          <w:color w:val="003593"/>
          <w:spacing w:val="-3"/>
        </w:rPr>
        <w:t>told </w:t>
      </w:r>
      <w:r>
        <w:rPr>
          <w:color w:val="003593"/>
        </w:rPr>
        <w:t>him of the </w:t>
      </w:r>
      <w:r>
        <w:rPr>
          <w:color w:val="003593"/>
          <w:spacing w:val="-3"/>
        </w:rPr>
        <w:t>Father heart </w:t>
      </w:r>
      <w:r>
        <w:rPr>
          <w:color w:val="003593"/>
        </w:rPr>
        <w:t>of our </w:t>
      </w:r>
      <w:r>
        <w:rPr>
          <w:color w:val="003593"/>
          <w:spacing w:val="-3"/>
        </w:rPr>
        <w:t>Heavenly </w:t>
      </w:r>
      <w:r>
        <w:rPr>
          <w:color w:val="003593"/>
          <w:spacing w:val="-5"/>
        </w:rPr>
        <w:t>Father. </w:t>
      </w:r>
      <w:r>
        <w:rPr>
          <w:color w:val="003593"/>
        </w:rPr>
        <w:t>I </w:t>
      </w:r>
      <w:r>
        <w:rPr>
          <w:color w:val="003593"/>
          <w:spacing w:val="-3"/>
        </w:rPr>
        <w:t>encouraged </w:t>
      </w:r>
      <w:r>
        <w:rPr>
          <w:color w:val="003593"/>
        </w:rPr>
        <w:t>him to</w:t>
      </w:r>
      <w:r>
        <w:rPr>
          <w:color w:val="003593"/>
          <w:spacing w:val="-3"/>
        </w:rPr>
        <w:t> </w:t>
      </w:r>
      <w:r>
        <w:rPr>
          <w:color w:val="003593"/>
        </w:rPr>
        <w:t>read</w:t>
      </w:r>
      <w:r>
        <w:rPr>
          <w:color w:val="003593"/>
          <w:spacing w:val="-3"/>
        </w:rPr>
        <w:t> </w:t>
      </w:r>
      <w:r>
        <w:rPr>
          <w:color w:val="003593"/>
        </w:rPr>
        <w:t>His</w:t>
      </w:r>
      <w:r>
        <w:rPr>
          <w:color w:val="003593"/>
          <w:spacing w:val="-4"/>
        </w:rPr>
        <w:t> </w:t>
      </w:r>
      <w:r>
        <w:rPr>
          <w:color w:val="003593"/>
        </w:rPr>
        <w:t>Word</w:t>
      </w:r>
      <w:r>
        <w:rPr>
          <w:color w:val="003593"/>
          <w:spacing w:val="-4"/>
        </w:rPr>
        <w:t> </w:t>
      </w:r>
      <w:r>
        <w:rPr>
          <w:color w:val="003593"/>
        </w:rPr>
        <w:t>and</w:t>
      </w:r>
      <w:r>
        <w:rPr>
          <w:color w:val="003593"/>
          <w:spacing w:val="-4"/>
        </w:rPr>
        <w:t> </w:t>
      </w:r>
      <w:r>
        <w:rPr>
          <w:color w:val="003593"/>
        </w:rPr>
        <w:t>like</w:t>
      </w:r>
      <w:r>
        <w:rPr>
          <w:color w:val="003593"/>
          <w:spacing w:val="-4"/>
        </w:rPr>
        <w:t> </w:t>
      </w:r>
      <w:r>
        <w:rPr>
          <w:color w:val="003593"/>
        </w:rPr>
        <w:t>David,</w:t>
      </w:r>
      <w:r>
        <w:rPr>
          <w:color w:val="003593"/>
          <w:spacing w:val="-4"/>
        </w:rPr>
        <w:t> </w:t>
      </w:r>
      <w:r>
        <w:rPr>
          <w:color w:val="003593"/>
        </w:rPr>
        <w:t>to</w:t>
      </w:r>
      <w:r>
        <w:rPr>
          <w:color w:val="003593"/>
          <w:spacing w:val="-3"/>
        </w:rPr>
        <w:t> </w:t>
      </w:r>
      <w:r>
        <w:rPr>
          <w:color w:val="003593"/>
        </w:rPr>
        <w:t>pour</w:t>
      </w:r>
      <w:r>
        <w:rPr>
          <w:color w:val="003593"/>
          <w:spacing w:val="-4"/>
        </w:rPr>
        <w:t> </w:t>
      </w:r>
      <w:r>
        <w:rPr>
          <w:color w:val="003593"/>
        </w:rPr>
        <w:t>out</w:t>
      </w:r>
      <w:r>
        <w:rPr>
          <w:color w:val="003593"/>
          <w:spacing w:val="-4"/>
        </w:rPr>
        <w:t> </w:t>
      </w:r>
      <w:r>
        <w:rPr>
          <w:color w:val="003593"/>
        </w:rPr>
        <w:t>his</w:t>
      </w:r>
      <w:r>
        <w:rPr>
          <w:color w:val="003593"/>
          <w:spacing w:val="-4"/>
        </w:rPr>
        <w:t> </w:t>
      </w:r>
      <w:r>
        <w:rPr>
          <w:color w:val="003593"/>
        </w:rPr>
        <w:t>heart</w:t>
      </w:r>
      <w:r>
        <w:rPr>
          <w:color w:val="003593"/>
          <w:spacing w:val="-4"/>
        </w:rPr>
        <w:t> </w:t>
      </w:r>
      <w:r>
        <w:rPr>
          <w:color w:val="003593"/>
        </w:rPr>
        <w:t>before</w:t>
      </w:r>
      <w:r>
        <w:rPr>
          <w:color w:val="003593"/>
          <w:spacing w:val="-4"/>
        </w:rPr>
        <w:t> </w:t>
      </w:r>
      <w:r>
        <w:rPr>
          <w:color w:val="003593"/>
        </w:rPr>
        <w:t>God.</w:t>
      </w:r>
      <w:r>
        <w:rPr>
          <w:color w:val="003593"/>
          <w:spacing w:val="-3"/>
        </w:rPr>
        <w:t> </w:t>
      </w:r>
      <w:r>
        <w:rPr>
          <w:color w:val="003593"/>
        </w:rPr>
        <w:t>Please</w:t>
      </w:r>
      <w:r>
        <w:rPr>
          <w:color w:val="003593"/>
          <w:spacing w:val="-3"/>
        </w:rPr>
        <w:t> </w:t>
      </w:r>
      <w:r>
        <w:rPr>
          <w:color w:val="003593"/>
        </w:rPr>
        <w:t>lift</w:t>
      </w:r>
      <w:r>
        <w:rPr>
          <w:color w:val="003593"/>
          <w:spacing w:val="-4"/>
        </w:rPr>
        <w:t> </w:t>
      </w:r>
      <w:r>
        <w:rPr>
          <w:color w:val="003593"/>
        </w:rPr>
        <w:t>up</w:t>
      </w:r>
      <w:r>
        <w:rPr>
          <w:color w:val="003593"/>
          <w:spacing w:val="-14"/>
        </w:rPr>
        <w:t> </w:t>
      </w:r>
      <w:r>
        <w:rPr>
          <w:color w:val="003593"/>
        </w:rPr>
        <w:t>Aviad</w:t>
      </w:r>
      <w:r>
        <w:rPr>
          <w:color w:val="003593"/>
          <w:spacing w:val="-3"/>
        </w:rPr>
        <w:t> </w:t>
      </w:r>
      <w:r>
        <w:rPr>
          <w:color w:val="003593"/>
        </w:rPr>
        <w:t>and</w:t>
      </w:r>
      <w:r>
        <w:rPr>
          <w:color w:val="003593"/>
          <w:spacing w:val="-4"/>
        </w:rPr>
        <w:t> </w:t>
      </w:r>
      <w:r>
        <w:rPr>
          <w:color w:val="003593"/>
        </w:rPr>
        <w:t>Oren</w:t>
      </w:r>
      <w:r>
        <w:rPr>
          <w:color w:val="003593"/>
          <w:spacing w:val="-3"/>
        </w:rPr>
        <w:t> </w:t>
      </w:r>
      <w:r>
        <w:rPr>
          <w:color w:val="003593"/>
        </w:rPr>
        <w:t>in</w:t>
      </w:r>
      <w:r>
        <w:rPr>
          <w:color w:val="003593"/>
          <w:spacing w:val="-4"/>
        </w:rPr>
        <w:t> </w:t>
      </w:r>
      <w:r>
        <w:rPr>
          <w:color w:val="003593"/>
        </w:rPr>
        <w:t>prayer</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22768"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6431" w:right="151"/>
      </w:pPr>
      <w:r>
        <w:rPr/>
        <w:drawing>
          <wp:anchor distT="0" distB="0" distL="0" distR="0" allowOverlap="1" layoutInCell="1" locked="0" behindDoc="0" simplePos="0" relativeHeight="1984">
            <wp:simplePos x="0" y="0"/>
            <wp:positionH relativeFrom="page">
              <wp:posOffset>540004</wp:posOffset>
            </wp:positionH>
            <wp:positionV relativeFrom="paragraph">
              <wp:posOffset>12286</wp:posOffset>
            </wp:positionV>
            <wp:extent cx="3834003" cy="2311412"/>
            <wp:effectExtent l="0" t="0" r="0" b="0"/>
            <wp:wrapNone/>
            <wp:docPr id="33" name="image68.jpeg" descr=""/>
            <wp:cNvGraphicFramePr>
              <a:graphicFrameLocks noChangeAspect="1"/>
            </wp:cNvGraphicFramePr>
            <a:graphic>
              <a:graphicData uri="http://schemas.openxmlformats.org/drawingml/2006/picture">
                <pic:pic>
                  <pic:nvPicPr>
                    <pic:cNvPr id="34" name="image68.jpeg"/>
                    <pic:cNvPicPr/>
                  </pic:nvPicPr>
                  <pic:blipFill>
                    <a:blip r:embed="rId62" cstate="print"/>
                    <a:stretch>
                      <a:fillRect/>
                    </a:stretch>
                  </pic:blipFill>
                  <pic:spPr>
                    <a:xfrm>
                      <a:off x="0" y="0"/>
                      <a:ext cx="3834003" cy="2311412"/>
                    </a:xfrm>
                    <a:prstGeom prst="rect">
                      <a:avLst/>
                    </a:prstGeom>
                  </pic:spPr>
                </pic:pic>
              </a:graphicData>
            </a:graphic>
          </wp:anchor>
        </w:drawing>
      </w:r>
      <w:r>
        <w:rPr>
          <w:color w:val="003593"/>
        </w:rPr>
        <w:t>that the Lord will continue to draw them and reveal Himself to them and also deliver them out of trauma.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spacing w:line="530" w:lineRule="auto" w:before="93"/>
        <w:ind w:left="110" w:right="1887"/>
      </w:pPr>
      <w:r>
        <w:rPr>
          <w:color w:val="003593"/>
        </w:rPr>
        <w:t>Thank you for being co-laborers of Project UHW – outreach to victims of terror attacks. God bless you and wish you and your family Happy Fall Feasts!</w:t>
      </w:r>
    </w:p>
    <w:p>
      <w:pPr>
        <w:spacing w:before="2"/>
        <w:ind w:left="0" w:right="108" w:firstLine="0"/>
        <w:jc w:val="right"/>
        <w:rPr>
          <w:sz w:val="22"/>
        </w:rPr>
      </w:pPr>
      <w:r>
        <w:rPr>
          <w:rFonts w:ascii="Arial-BoldItalicMT"/>
          <w:b/>
          <w:i/>
          <w:color w:val="003593"/>
          <w:sz w:val="22"/>
        </w:rPr>
        <w:t>Maggie Huang </w:t>
      </w:r>
      <w:r>
        <w:rPr>
          <w:color w:val="003593"/>
          <w:sz w:val="22"/>
        </w:rPr>
        <w:t>Project Supervisor</w:t>
      </w:r>
    </w:p>
    <w:p>
      <w:pPr>
        <w:spacing w:after="0"/>
        <w:jc w:val="right"/>
        <w:rPr>
          <w:sz w:val="22"/>
        </w:rPr>
        <w:sectPr>
          <w:footerReference w:type="default" r:id="rId61"/>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22648" coordorigin="0,0" coordsize="11906,1560">
            <v:rect style="position:absolute;left:0;top:0;width:11906;height:1560" filled="true" fillcolor="#003593" stroked="false">
              <v:fill type="solid"/>
            </v:rect>
            <v:rect style="position:absolute;left:892;top:623;width:10318;height:684" filled="true" fillcolor="#231f20" stroked="false">
              <v:fill opacity="49152f" type="solid"/>
            </v:rect>
            <v:shape style="position:absolute;left:0;top:0;width:11906;height:1560" type="#_x0000_t202" filled="false" stroked="false">
              <v:textbox inset="0,0,0,0">
                <w:txbxContent>
                  <w:p>
                    <w:pPr>
                      <w:spacing w:before="481"/>
                      <w:ind w:left="826" w:right="0" w:firstLine="0"/>
                      <w:jc w:val="left"/>
                      <w:rPr>
                        <w:b/>
                        <w:sz w:val="60"/>
                      </w:rPr>
                    </w:pPr>
                    <w:r>
                      <w:rPr>
                        <w:b/>
                        <w:color w:val="FFFFFF"/>
                        <w:sz w:val="60"/>
                      </w:rPr>
                      <w:t>Project Communities Under Attack</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Dear Friend of Israel,</w:t>
      </w:r>
    </w:p>
    <w:p>
      <w:pPr>
        <w:pStyle w:val="BodyText"/>
        <w:spacing w:before="7"/>
        <w:rPr>
          <w:b/>
          <w:sz w:val="25"/>
        </w:rPr>
      </w:pPr>
    </w:p>
    <w:p>
      <w:pPr>
        <w:pStyle w:val="Heading3"/>
      </w:pPr>
      <w:r>
        <w:rPr>
          <w:color w:val="003593"/>
        </w:rPr>
        <w:t>“Our soul has escaped like a bird out of the fowler’s snare….” (Psalm 124:7a)</w:t>
      </w:r>
    </w:p>
    <w:p>
      <w:pPr>
        <w:pStyle w:val="BodyText"/>
        <w:spacing w:before="8"/>
        <w:rPr>
          <w:rFonts w:ascii="Arial-BoldItalicMT"/>
          <w:b/>
          <w:i/>
          <w:sz w:val="26"/>
        </w:rPr>
      </w:pPr>
    </w:p>
    <w:p>
      <w:pPr>
        <w:pStyle w:val="BodyText"/>
        <w:spacing w:line="266" w:lineRule="auto"/>
        <w:ind w:left="110" w:right="115"/>
        <w:jc w:val="both"/>
      </w:pPr>
      <w:r>
        <w:rPr/>
        <w:drawing>
          <wp:anchor distT="0" distB="0" distL="0" distR="0" allowOverlap="1" layoutInCell="1" locked="0" behindDoc="1" simplePos="0" relativeHeight="268412831">
            <wp:simplePos x="0" y="0"/>
            <wp:positionH relativeFrom="page">
              <wp:posOffset>5455068</wp:posOffset>
            </wp:positionH>
            <wp:positionV relativeFrom="paragraph">
              <wp:posOffset>486646</wp:posOffset>
            </wp:positionV>
            <wp:extent cx="1564932" cy="3022600"/>
            <wp:effectExtent l="0" t="0" r="0" b="0"/>
            <wp:wrapNone/>
            <wp:docPr id="35" name="image69.jpeg" descr=""/>
            <wp:cNvGraphicFramePr>
              <a:graphicFrameLocks noChangeAspect="1"/>
            </wp:cNvGraphicFramePr>
            <a:graphic>
              <a:graphicData uri="http://schemas.openxmlformats.org/drawingml/2006/picture">
                <pic:pic>
                  <pic:nvPicPr>
                    <pic:cNvPr id="36" name="image69.jpeg"/>
                    <pic:cNvPicPr/>
                  </pic:nvPicPr>
                  <pic:blipFill>
                    <a:blip r:embed="rId63" cstate="print"/>
                    <a:stretch>
                      <a:fillRect/>
                    </a:stretch>
                  </pic:blipFill>
                  <pic:spPr>
                    <a:xfrm>
                      <a:off x="0" y="0"/>
                      <a:ext cx="1564932" cy="3022600"/>
                    </a:xfrm>
                    <a:prstGeom prst="rect">
                      <a:avLst/>
                    </a:prstGeom>
                  </pic:spPr>
                </pic:pic>
              </a:graphicData>
            </a:graphic>
          </wp:anchor>
        </w:drawing>
      </w:r>
      <w:r>
        <w:rPr>
          <w:color w:val="003593"/>
        </w:rPr>
        <w:t>During our visit we ourselves were also greatly encouraged by one family in Sderot who witnessed God’s lovingkindness</w:t>
      </w:r>
      <w:r>
        <w:rPr>
          <w:color w:val="003593"/>
          <w:spacing w:val="-6"/>
        </w:rPr>
        <w:t> </w:t>
      </w:r>
      <w:r>
        <w:rPr>
          <w:color w:val="003593"/>
        </w:rPr>
        <w:t>in</w:t>
      </w:r>
      <w:r>
        <w:rPr>
          <w:color w:val="003593"/>
          <w:spacing w:val="-6"/>
        </w:rPr>
        <w:t> </w:t>
      </w:r>
      <w:r>
        <w:rPr>
          <w:color w:val="003593"/>
        </w:rPr>
        <w:t>protecting</w:t>
      </w:r>
      <w:r>
        <w:rPr>
          <w:color w:val="003593"/>
          <w:spacing w:val="-6"/>
        </w:rPr>
        <w:t> </w:t>
      </w:r>
      <w:r>
        <w:rPr>
          <w:color w:val="003593"/>
        </w:rPr>
        <w:t>their</w:t>
      </w:r>
      <w:r>
        <w:rPr>
          <w:color w:val="003593"/>
          <w:spacing w:val="-5"/>
        </w:rPr>
        <w:t> </w:t>
      </w:r>
      <w:r>
        <w:rPr>
          <w:color w:val="003593"/>
        </w:rPr>
        <w:t>entire</w:t>
      </w:r>
      <w:r>
        <w:rPr>
          <w:color w:val="003593"/>
          <w:spacing w:val="-6"/>
        </w:rPr>
        <w:t> </w:t>
      </w:r>
      <w:r>
        <w:rPr>
          <w:color w:val="003593"/>
        </w:rPr>
        <w:t>household</w:t>
      </w:r>
      <w:r>
        <w:rPr>
          <w:color w:val="003593"/>
          <w:spacing w:val="-6"/>
        </w:rPr>
        <w:t> </w:t>
      </w:r>
      <w:r>
        <w:rPr>
          <w:color w:val="003593"/>
        </w:rPr>
        <w:t>on</w:t>
      </w:r>
      <w:r>
        <w:rPr>
          <w:color w:val="003593"/>
          <w:spacing w:val="-6"/>
        </w:rPr>
        <w:t> </w:t>
      </w:r>
      <w:r>
        <w:rPr>
          <w:color w:val="003593"/>
        </w:rPr>
        <w:t>21</w:t>
      </w:r>
      <w:r>
        <w:rPr>
          <w:color w:val="003593"/>
          <w:spacing w:val="-16"/>
        </w:rPr>
        <w:t> </w:t>
      </w:r>
      <w:r>
        <w:rPr>
          <w:color w:val="003593"/>
        </w:rPr>
        <w:t>August</w:t>
      </w:r>
      <w:r>
        <w:rPr>
          <w:color w:val="003593"/>
          <w:spacing w:val="-5"/>
        </w:rPr>
        <w:t> </w:t>
      </w:r>
      <w:r>
        <w:rPr>
          <w:color w:val="003593"/>
        </w:rPr>
        <w:t>at</w:t>
      </w:r>
      <w:r>
        <w:rPr>
          <w:color w:val="003593"/>
          <w:spacing w:val="-6"/>
        </w:rPr>
        <w:t> </w:t>
      </w:r>
      <w:r>
        <w:rPr>
          <w:color w:val="003593"/>
        </w:rPr>
        <w:t>midnight</w:t>
      </w:r>
      <w:r>
        <w:rPr>
          <w:color w:val="003593"/>
          <w:spacing w:val="-5"/>
        </w:rPr>
        <w:t> </w:t>
      </w:r>
      <w:r>
        <w:rPr>
          <w:color w:val="003593"/>
        </w:rPr>
        <w:t>during</w:t>
      </w:r>
      <w:r>
        <w:rPr>
          <w:color w:val="003593"/>
          <w:spacing w:val="-6"/>
        </w:rPr>
        <w:t> </w:t>
      </w:r>
      <w:r>
        <w:rPr>
          <w:color w:val="003593"/>
        </w:rPr>
        <w:t>a</w:t>
      </w:r>
      <w:r>
        <w:rPr>
          <w:color w:val="003593"/>
          <w:spacing w:val="-6"/>
        </w:rPr>
        <w:t> </w:t>
      </w:r>
      <w:r>
        <w:rPr>
          <w:color w:val="003593"/>
        </w:rPr>
        <w:t>recent</w:t>
      </w:r>
      <w:r>
        <w:rPr>
          <w:color w:val="003593"/>
          <w:spacing w:val="-5"/>
        </w:rPr>
        <w:t> </w:t>
      </w:r>
      <w:r>
        <w:rPr>
          <w:color w:val="003593"/>
        </w:rPr>
        <w:t>rocket</w:t>
      </w:r>
      <w:r>
        <w:rPr>
          <w:color w:val="003593"/>
          <w:spacing w:val="-5"/>
        </w:rPr>
        <w:t> </w:t>
      </w:r>
      <w:r>
        <w:rPr>
          <w:color w:val="003593"/>
        </w:rPr>
        <w:t>attack from Gaza.</w:t>
      </w:r>
    </w:p>
    <w:p>
      <w:pPr>
        <w:pStyle w:val="BodyText"/>
        <w:spacing w:before="2"/>
        <w:rPr>
          <w:sz w:val="24"/>
        </w:rPr>
      </w:pPr>
    </w:p>
    <w:p>
      <w:pPr>
        <w:pStyle w:val="BodyText"/>
        <w:spacing w:line="266" w:lineRule="auto"/>
        <w:ind w:left="110" w:right="3135"/>
        <w:jc w:val="both"/>
      </w:pPr>
      <w:r>
        <w:rPr>
          <w:color w:val="003593"/>
        </w:rPr>
        <w:t>Shlomo and Osnat’s house suffered serious damage, he said he believed they and their children miraculously escaped the destruction after warning sirens failed to wake them.</w:t>
      </w:r>
    </w:p>
    <w:p>
      <w:pPr>
        <w:pStyle w:val="BodyText"/>
        <w:spacing w:before="1"/>
        <w:rPr>
          <w:sz w:val="24"/>
        </w:rPr>
      </w:pPr>
    </w:p>
    <w:p>
      <w:pPr>
        <w:pStyle w:val="BodyText"/>
        <w:spacing w:line="266" w:lineRule="auto"/>
        <w:ind w:left="110" w:right="2913"/>
      </w:pPr>
      <w:r>
        <w:rPr>
          <w:color w:val="003593"/>
        </w:rPr>
        <w:t>“It’s a miracle that we were unharmed,” said Shlomo. He said they did not hear the rocket alert at all, they were awoken by the explosions and smelled smoke. It was only after they left the house that they saw the destruction - the explosions cut the house in two and hit the roof of the secure room - the bomb shelter within the house. He said it was very scary but thankfully none of them was hurt (Psalm 124:7a).</w:t>
      </w:r>
    </w:p>
    <w:p>
      <w:pPr>
        <w:pStyle w:val="BodyText"/>
        <w:spacing w:before="11"/>
        <w:rPr>
          <w:sz w:val="23"/>
        </w:rPr>
      </w:pPr>
    </w:p>
    <w:p>
      <w:pPr>
        <w:pStyle w:val="BodyText"/>
        <w:spacing w:line="266" w:lineRule="auto"/>
        <w:ind w:left="110" w:right="2803"/>
      </w:pPr>
      <w:r>
        <w:rPr>
          <w:color w:val="003593"/>
        </w:rPr>
        <w:t>Shlomo said our visit brought healing to him personally as he has been trying to be strong for his family in the midst of this traumatic event and had sup- pressed his emotions. He poured out his heart to us during the visit, saying he wept when he received a phone call from Project CUA shortly after rocket attack; he was touched by the love and care extended to him by us.</w:t>
      </w:r>
    </w:p>
    <w:p>
      <w:pPr>
        <w:pStyle w:val="BodyText"/>
        <w:rPr>
          <w:sz w:val="24"/>
        </w:rPr>
      </w:pPr>
    </w:p>
    <w:p>
      <w:pPr>
        <w:pStyle w:val="BodyText"/>
        <w:spacing w:line="266" w:lineRule="auto"/>
        <w:ind w:left="110" w:right="261"/>
      </w:pPr>
      <w:r>
        <w:rPr>
          <w:color w:val="003593"/>
        </w:rPr>
        <w:t>I received text messages from Shlomo after returning to Jerusalem, to thank us for the comfort, encour- agement and support. He said our visit touches his heart every time he looks at the pictures of our visit.</w:t>
      </w:r>
    </w:p>
    <w:p>
      <w:pPr>
        <w:pStyle w:val="BodyText"/>
        <w:spacing w:before="10"/>
        <w:rPr>
          <w:sz w:val="17"/>
        </w:rPr>
      </w:pPr>
      <w:r>
        <w:rPr/>
        <w:drawing>
          <wp:anchor distT="0" distB="0" distL="0" distR="0" allowOverlap="1" layoutInCell="1" locked="0" behindDoc="0" simplePos="0" relativeHeight="2008">
            <wp:simplePos x="0" y="0"/>
            <wp:positionH relativeFrom="page">
              <wp:posOffset>542150</wp:posOffset>
            </wp:positionH>
            <wp:positionV relativeFrom="paragraph">
              <wp:posOffset>155709</wp:posOffset>
            </wp:positionV>
            <wp:extent cx="3155861" cy="1856803"/>
            <wp:effectExtent l="0" t="0" r="0" b="0"/>
            <wp:wrapTopAndBottom/>
            <wp:docPr id="37" name="image70.jpeg" descr=""/>
            <wp:cNvGraphicFramePr>
              <a:graphicFrameLocks noChangeAspect="1"/>
            </wp:cNvGraphicFramePr>
            <a:graphic>
              <a:graphicData uri="http://schemas.openxmlformats.org/drawingml/2006/picture">
                <pic:pic>
                  <pic:nvPicPr>
                    <pic:cNvPr id="38" name="image70.jpeg"/>
                    <pic:cNvPicPr/>
                  </pic:nvPicPr>
                  <pic:blipFill>
                    <a:blip r:embed="rId64" cstate="print"/>
                    <a:stretch>
                      <a:fillRect/>
                    </a:stretch>
                  </pic:blipFill>
                  <pic:spPr>
                    <a:xfrm>
                      <a:off x="0" y="0"/>
                      <a:ext cx="3155861" cy="1856803"/>
                    </a:xfrm>
                    <a:prstGeom prst="rect">
                      <a:avLst/>
                    </a:prstGeom>
                  </pic:spPr>
                </pic:pic>
              </a:graphicData>
            </a:graphic>
          </wp:anchor>
        </w:drawing>
      </w:r>
      <w:r>
        <w:rPr/>
        <w:drawing>
          <wp:anchor distT="0" distB="0" distL="0" distR="0" allowOverlap="1" layoutInCell="1" locked="0" behindDoc="0" simplePos="0" relativeHeight="2032">
            <wp:simplePos x="0" y="0"/>
            <wp:positionH relativeFrom="page">
              <wp:posOffset>3890136</wp:posOffset>
            </wp:positionH>
            <wp:positionV relativeFrom="paragraph">
              <wp:posOffset>155709</wp:posOffset>
            </wp:positionV>
            <wp:extent cx="3176907" cy="1869186"/>
            <wp:effectExtent l="0" t="0" r="0" b="0"/>
            <wp:wrapTopAndBottom/>
            <wp:docPr id="39" name="image71.jpeg" descr=""/>
            <wp:cNvGraphicFramePr>
              <a:graphicFrameLocks noChangeAspect="1"/>
            </wp:cNvGraphicFramePr>
            <a:graphic>
              <a:graphicData uri="http://schemas.openxmlformats.org/drawingml/2006/picture">
                <pic:pic>
                  <pic:nvPicPr>
                    <pic:cNvPr id="40" name="image71.jpeg"/>
                    <pic:cNvPicPr/>
                  </pic:nvPicPr>
                  <pic:blipFill>
                    <a:blip r:embed="rId65" cstate="print"/>
                    <a:stretch>
                      <a:fillRect/>
                    </a:stretch>
                  </pic:blipFill>
                  <pic:spPr>
                    <a:xfrm>
                      <a:off x="0" y="0"/>
                      <a:ext cx="3176907" cy="1869186"/>
                    </a:xfrm>
                    <a:prstGeom prst="rect">
                      <a:avLst/>
                    </a:prstGeom>
                  </pic:spPr>
                </pic:pic>
              </a:graphicData>
            </a:graphic>
          </wp:anchor>
        </w:drawing>
      </w:r>
    </w:p>
    <w:p>
      <w:pPr>
        <w:pStyle w:val="BodyText"/>
        <w:spacing w:line="266" w:lineRule="auto" w:before="141"/>
        <w:ind w:left="110" w:right="695"/>
        <w:jc w:val="both"/>
      </w:pPr>
      <w:r>
        <w:rPr>
          <w:color w:val="003593"/>
        </w:rPr>
        <w:t>Thank you - our supporters, for allowing Project CUA to represent you in touching the hearts of the suffering rocket victims like Shlomo and others, which shows the love of our Lord, something which they never experienced.</w:t>
      </w:r>
    </w:p>
    <w:p>
      <w:pPr>
        <w:pStyle w:val="BodyText"/>
        <w:spacing w:before="1"/>
        <w:rPr>
          <w:sz w:val="24"/>
        </w:rPr>
      </w:pPr>
    </w:p>
    <w:p>
      <w:pPr>
        <w:pStyle w:val="BodyText"/>
        <w:ind w:left="110"/>
        <w:jc w:val="both"/>
      </w:pPr>
      <w:r>
        <w:rPr>
          <w:color w:val="003593"/>
        </w:rPr>
        <w:t>Chagim Smechim (Happy Holidays – Jewish New Year, Day of Atonement and Feast of Tabernacle).</w:t>
      </w:r>
    </w:p>
    <w:p>
      <w:pPr>
        <w:pStyle w:val="BodyText"/>
        <w:spacing w:before="8"/>
        <w:rPr>
          <w:sz w:val="26"/>
        </w:rPr>
      </w:pPr>
    </w:p>
    <w:p>
      <w:pPr>
        <w:spacing w:before="0"/>
        <w:ind w:left="0" w:right="108" w:firstLine="0"/>
        <w:jc w:val="right"/>
        <w:rPr>
          <w:sz w:val="22"/>
        </w:rPr>
      </w:pPr>
      <w:r>
        <w:rPr>
          <w:rFonts w:ascii="Arial-BoldItalicMT"/>
          <w:b/>
          <w:i/>
          <w:color w:val="003593"/>
          <w:sz w:val="22"/>
        </w:rPr>
        <w:t>Maggie Huang </w:t>
      </w:r>
      <w:r>
        <w:rPr>
          <w:color w:val="003593"/>
          <w:sz w:val="22"/>
        </w:rPr>
        <w:t>Project Supervisor</w:t>
      </w:r>
    </w:p>
    <w:p>
      <w:pPr>
        <w:spacing w:after="0"/>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22576" coordorigin="0,0" coordsize="11906,1560">
            <v:rect style="position:absolute;left:0;top:0;width:11906;height:1560" filled="true" fillcolor="#003593" stroked="false">
              <v:fill type="solid"/>
            </v:rect>
            <v:rect style="position:absolute;left:1657;top:623;width:8763;height:684" filled="true" fillcolor="#231f20" stroked="false">
              <v:fill opacity="49152f" type="solid"/>
            </v:rect>
            <v:shape style="position:absolute;left:0;top:0;width:11906;height:1560" type="#_x0000_t202" filled="false" stroked="false">
              <v:textbox inset="0,0,0,0">
                <w:txbxContent>
                  <w:p>
                    <w:pPr>
                      <w:spacing w:before="481"/>
                      <w:ind w:left="1589" w:right="0" w:firstLine="0"/>
                      <w:jc w:val="left"/>
                      <w:rPr>
                        <w:b/>
                        <w:sz w:val="60"/>
                      </w:rPr>
                    </w:pPr>
                    <w:r>
                      <w:rPr>
                        <w:b/>
                        <w:color w:val="FFFFFF"/>
                        <w:spacing w:val="8"/>
                        <w:sz w:val="60"/>
                      </w:rPr>
                      <w:t>Project Streams </w:t>
                    </w:r>
                    <w:r>
                      <w:rPr>
                        <w:b/>
                        <w:color w:val="FFFFFF"/>
                        <w:spacing w:val="5"/>
                        <w:sz w:val="60"/>
                      </w:rPr>
                      <w:t>Of</w:t>
                    </w:r>
                    <w:r>
                      <w:rPr>
                        <w:b/>
                        <w:color w:val="FFFFFF"/>
                        <w:spacing w:val="60"/>
                        <w:sz w:val="60"/>
                      </w:rPr>
                      <w:t> </w:t>
                    </w:r>
                    <w:r>
                      <w:rPr>
                        <w:b/>
                        <w:color w:val="FFFFFF"/>
                        <w:spacing w:val="10"/>
                        <w:sz w:val="60"/>
                      </w:rPr>
                      <w:t>Blessings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spacing w:before="89"/>
        <w:ind w:left="110" w:right="0" w:firstLine="0"/>
        <w:jc w:val="left"/>
        <w:rPr>
          <w:b/>
          <w:sz w:val="34"/>
        </w:rPr>
      </w:pPr>
      <w:r>
        <w:rPr/>
        <w:drawing>
          <wp:anchor distT="0" distB="0" distL="0" distR="0" allowOverlap="1" layoutInCell="1" locked="0" behindDoc="0" simplePos="0" relativeHeight="2200">
            <wp:simplePos x="0" y="0"/>
            <wp:positionH relativeFrom="page">
              <wp:posOffset>5543994</wp:posOffset>
            </wp:positionH>
            <wp:positionV relativeFrom="paragraph">
              <wp:posOffset>83433</wp:posOffset>
            </wp:positionV>
            <wp:extent cx="1476006" cy="2062200"/>
            <wp:effectExtent l="0" t="0" r="0" b="0"/>
            <wp:wrapNone/>
            <wp:docPr id="41" name="image72.jpeg" descr=""/>
            <wp:cNvGraphicFramePr>
              <a:graphicFrameLocks noChangeAspect="1"/>
            </wp:cNvGraphicFramePr>
            <a:graphic>
              <a:graphicData uri="http://schemas.openxmlformats.org/drawingml/2006/picture">
                <pic:pic>
                  <pic:nvPicPr>
                    <pic:cNvPr id="42" name="image72.jpeg"/>
                    <pic:cNvPicPr/>
                  </pic:nvPicPr>
                  <pic:blipFill>
                    <a:blip r:embed="rId66" cstate="print"/>
                    <a:stretch>
                      <a:fillRect/>
                    </a:stretch>
                  </pic:blipFill>
                  <pic:spPr>
                    <a:xfrm>
                      <a:off x="0" y="0"/>
                      <a:ext cx="1476006" cy="2062200"/>
                    </a:xfrm>
                    <a:prstGeom prst="rect">
                      <a:avLst/>
                    </a:prstGeom>
                  </pic:spPr>
                </pic:pic>
              </a:graphicData>
            </a:graphic>
          </wp:anchor>
        </w:drawing>
      </w:r>
      <w:r>
        <w:rPr>
          <w:b/>
          <w:color w:val="003593"/>
          <w:sz w:val="34"/>
        </w:rPr>
        <w:t>UNDERSTANDING THE TIMES</w:t>
      </w:r>
    </w:p>
    <w:p>
      <w:pPr>
        <w:spacing w:before="1"/>
        <w:ind w:left="110" w:right="0" w:firstLine="0"/>
        <w:jc w:val="left"/>
        <w:rPr>
          <w:b/>
          <w:sz w:val="22"/>
        </w:rPr>
      </w:pPr>
      <w:r>
        <w:rPr>
          <w:b/>
          <w:color w:val="003593"/>
          <w:sz w:val="22"/>
        </w:rPr>
        <w:t>He who understands the times, knows how to behave.</w:t>
      </w:r>
    </w:p>
    <w:p>
      <w:pPr>
        <w:pStyle w:val="BodyText"/>
        <w:spacing w:before="8"/>
        <w:rPr>
          <w:b/>
          <w:sz w:val="26"/>
        </w:rPr>
      </w:pPr>
    </w:p>
    <w:p>
      <w:pPr>
        <w:pStyle w:val="Heading3"/>
        <w:spacing w:line="266" w:lineRule="auto"/>
        <w:ind w:right="3002"/>
      </w:pPr>
      <w:r>
        <w:rPr>
          <w:color w:val="003593"/>
        </w:rPr>
        <w:t>“When it snows, she has no fear for her household; for all of them are clothed in scarlet” (Proverbs 31:21).</w:t>
      </w:r>
    </w:p>
    <w:p>
      <w:pPr>
        <w:pStyle w:val="BodyText"/>
        <w:spacing w:before="2"/>
        <w:rPr>
          <w:rFonts w:ascii="Arial-BoldItalicMT"/>
          <w:b/>
          <w:i/>
          <w:sz w:val="16"/>
        </w:rPr>
      </w:pPr>
    </w:p>
    <w:p>
      <w:pPr>
        <w:pStyle w:val="BodyText"/>
        <w:spacing w:line="266" w:lineRule="auto" w:before="93"/>
        <w:ind w:left="110" w:right="2717"/>
      </w:pPr>
      <w:r>
        <w:rPr>
          <w:color w:val="003593"/>
        </w:rPr>
        <w:t>Through the scriptures we find teachings about the importance of clothing and the figure of authority that they represented, not only in moments that marked the</w:t>
      </w:r>
      <w:r>
        <w:rPr>
          <w:color w:val="003593"/>
          <w:spacing w:val="-11"/>
        </w:rPr>
        <w:t> </w:t>
      </w:r>
      <w:r>
        <w:rPr>
          <w:color w:val="003593"/>
        </w:rPr>
        <w:t>destiny</w:t>
      </w:r>
      <w:r>
        <w:rPr>
          <w:color w:val="003593"/>
          <w:spacing w:val="-12"/>
        </w:rPr>
        <w:t> </w:t>
      </w:r>
      <w:r>
        <w:rPr>
          <w:color w:val="003593"/>
        </w:rPr>
        <w:t>of</w:t>
      </w:r>
      <w:r>
        <w:rPr>
          <w:color w:val="003593"/>
          <w:spacing w:val="-12"/>
        </w:rPr>
        <w:t> </w:t>
      </w:r>
      <w:r>
        <w:rPr>
          <w:color w:val="003593"/>
          <w:spacing w:val="-4"/>
        </w:rPr>
        <w:t>humanity,</w:t>
      </w:r>
      <w:r>
        <w:rPr>
          <w:color w:val="003593"/>
          <w:spacing w:val="-11"/>
        </w:rPr>
        <w:t> </w:t>
      </w:r>
      <w:r>
        <w:rPr>
          <w:color w:val="003593"/>
        </w:rPr>
        <w:t>but</w:t>
      </w:r>
      <w:r>
        <w:rPr>
          <w:color w:val="003593"/>
          <w:spacing w:val="-12"/>
        </w:rPr>
        <w:t> </w:t>
      </w:r>
      <w:r>
        <w:rPr>
          <w:color w:val="003593"/>
        </w:rPr>
        <w:t>also</w:t>
      </w:r>
      <w:r>
        <w:rPr>
          <w:color w:val="003593"/>
          <w:spacing w:val="-12"/>
        </w:rPr>
        <w:t> </w:t>
      </w:r>
      <w:r>
        <w:rPr>
          <w:color w:val="003593"/>
        </w:rPr>
        <w:t>determined</w:t>
      </w:r>
      <w:r>
        <w:rPr>
          <w:color w:val="003593"/>
          <w:spacing w:val="-12"/>
        </w:rPr>
        <w:t> </w:t>
      </w:r>
      <w:r>
        <w:rPr>
          <w:color w:val="003593"/>
        </w:rPr>
        <w:t>and</w:t>
      </w:r>
      <w:r>
        <w:rPr>
          <w:color w:val="003593"/>
          <w:spacing w:val="-12"/>
        </w:rPr>
        <w:t> </w:t>
      </w:r>
      <w:r>
        <w:rPr>
          <w:color w:val="003593"/>
        </w:rPr>
        <w:t>accomplished</w:t>
      </w:r>
      <w:r>
        <w:rPr>
          <w:color w:val="003593"/>
          <w:spacing w:val="-12"/>
        </w:rPr>
        <w:t> </w:t>
      </w:r>
      <w:r>
        <w:rPr>
          <w:color w:val="003593"/>
        </w:rPr>
        <w:t>in</w:t>
      </w:r>
      <w:r>
        <w:rPr>
          <w:color w:val="003593"/>
          <w:spacing w:val="-12"/>
        </w:rPr>
        <w:t> </w:t>
      </w:r>
      <w:r>
        <w:rPr>
          <w:color w:val="003593"/>
        </w:rPr>
        <w:t>the</w:t>
      </w:r>
      <w:r>
        <w:rPr>
          <w:color w:val="003593"/>
          <w:spacing w:val="-11"/>
        </w:rPr>
        <w:t> </w:t>
      </w:r>
      <w:r>
        <w:rPr>
          <w:color w:val="003593"/>
        </w:rPr>
        <w:t>purposes of God. When Jacob placed the colored robe on Joseph, he was not only blessing him, he was also setting him apart for the assignment given by God that would require standards of Kingdom ethics. Joseph remembered</w:t>
      </w:r>
      <w:r>
        <w:rPr>
          <w:color w:val="003593"/>
          <w:spacing w:val="-19"/>
        </w:rPr>
        <w:t> </w:t>
      </w:r>
      <w:r>
        <w:rPr>
          <w:color w:val="003593"/>
        </w:rPr>
        <w:t>and</w:t>
      </w:r>
    </w:p>
    <w:p>
      <w:pPr>
        <w:pStyle w:val="BodyText"/>
        <w:spacing w:line="266" w:lineRule="auto"/>
        <w:ind w:left="110" w:right="382"/>
      </w:pPr>
      <w:r>
        <w:rPr>
          <w:color w:val="003593"/>
        </w:rPr>
        <w:t>adhered himself to these principles from his very present, until he reached the cathartic moment in the future, when his trust and testimony brought blessing and salvation to many nations, mainly for Israel.</w:t>
      </w:r>
    </w:p>
    <w:p>
      <w:pPr>
        <w:pStyle w:val="BodyText"/>
        <w:spacing w:before="9"/>
        <w:rPr>
          <w:sz w:val="23"/>
        </w:rPr>
      </w:pPr>
    </w:p>
    <w:p>
      <w:pPr>
        <w:pStyle w:val="BodyText"/>
        <w:spacing w:line="266" w:lineRule="auto"/>
        <w:ind w:left="110" w:right="169"/>
      </w:pPr>
      <w:r>
        <w:rPr>
          <w:color w:val="003593"/>
        </w:rPr>
        <w:t>Nowadays in togetherness with our Distribution Center in Jerusalem, your prayers and your kind donations from afar, the Streams of Blessing Project has paid sensitive care to the needs of the Jewish people during this season of scarcity and famine. We have helped parents to clothe newborn babies, children ready to attend Gan (kindergarten) and School, as some of them had decided not to enroll them for a new year of studies due to the lack of funds. We have been honored to understand their need, as we keep believing in God’s provision; and moreover we have had the privilege to clothe them properly for the occasion, as we also pray that God holds their future in His Hands. It is time for unity and care for one another regardless the religious creeds or cultural background.</w:t>
      </w:r>
    </w:p>
    <w:p>
      <w:pPr>
        <w:pStyle w:val="BodyText"/>
        <w:spacing w:before="9"/>
        <w:rPr>
          <w:sz w:val="23"/>
        </w:rPr>
      </w:pPr>
    </w:p>
    <w:p>
      <w:pPr>
        <w:pStyle w:val="BodyText"/>
        <w:spacing w:line="266" w:lineRule="auto"/>
        <w:ind w:left="110" w:right="125"/>
      </w:pPr>
      <w:r>
        <w:rPr>
          <w:color w:val="003593"/>
        </w:rPr>
        <w:t>In</w:t>
      </w:r>
      <w:r>
        <w:rPr>
          <w:color w:val="003593"/>
          <w:spacing w:val="-7"/>
        </w:rPr>
        <w:t> </w:t>
      </w:r>
      <w:r>
        <w:rPr>
          <w:color w:val="003593"/>
          <w:spacing w:val="-3"/>
        </w:rPr>
        <w:t>these</w:t>
      </w:r>
      <w:r>
        <w:rPr>
          <w:color w:val="003593"/>
          <w:spacing w:val="-7"/>
        </w:rPr>
        <w:t> </w:t>
      </w:r>
      <w:r>
        <w:rPr>
          <w:color w:val="003593"/>
          <w:spacing w:val="-3"/>
        </w:rPr>
        <w:t>moments</w:t>
      </w:r>
      <w:r>
        <w:rPr>
          <w:color w:val="003593"/>
          <w:spacing w:val="-7"/>
        </w:rPr>
        <w:t> </w:t>
      </w:r>
      <w:r>
        <w:rPr>
          <w:color w:val="003593"/>
        </w:rPr>
        <w:t>of</w:t>
      </w:r>
      <w:r>
        <w:rPr>
          <w:color w:val="003593"/>
          <w:spacing w:val="-7"/>
        </w:rPr>
        <w:t> </w:t>
      </w:r>
      <w:r>
        <w:rPr>
          <w:color w:val="003593"/>
          <w:spacing w:val="-3"/>
        </w:rPr>
        <w:t>hardships,</w:t>
      </w:r>
      <w:r>
        <w:rPr>
          <w:color w:val="003593"/>
          <w:spacing w:val="-7"/>
        </w:rPr>
        <w:t> </w:t>
      </w:r>
      <w:r>
        <w:rPr>
          <w:color w:val="003593"/>
        </w:rPr>
        <w:t>the</w:t>
      </w:r>
      <w:r>
        <w:rPr>
          <w:color w:val="003593"/>
          <w:spacing w:val="-7"/>
        </w:rPr>
        <w:t> </w:t>
      </w:r>
      <w:r>
        <w:rPr>
          <w:color w:val="003593"/>
        </w:rPr>
        <w:t>way</w:t>
      </w:r>
      <w:r>
        <w:rPr>
          <w:color w:val="003593"/>
          <w:spacing w:val="-7"/>
        </w:rPr>
        <w:t> </w:t>
      </w:r>
      <w:r>
        <w:rPr>
          <w:color w:val="003593"/>
        </w:rPr>
        <w:t>out</w:t>
      </w:r>
      <w:r>
        <w:rPr>
          <w:color w:val="003593"/>
          <w:spacing w:val="-7"/>
        </w:rPr>
        <w:t> </w:t>
      </w:r>
      <w:r>
        <w:rPr>
          <w:color w:val="003593"/>
        </w:rPr>
        <w:t>for</w:t>
      </w:r>
      <w:r>
        <w:rPr>
          <w:color w:val="003593"/>
          <w:spacing w:val="-7"/>
        </w:rPr>
        <w:t> </w:t>
      </w:r>
      <w:r>
        <w:rPr>
          <w:color w:val="003593"/>
          <w:spacing w:val="-3"/>
        </w:rPr>
        <w:t>many</w:t>
      </w:r>
      <w:r>
        <w:rPr>
          <w:color w:val="003593"/>
          <w:spacing w:val="-7"/>
        </w:rPr>
        <w:t> </w:t>
      </w:r>
      <w:r>
        <w:rPr>
          <w:color w:val="003593"/>
        </w:rPr>
        <w:t>is</w:t>
      </w:r>
      <w:r>
        <w:rPr>
          <w:color w:val="003593"/>
          <w:spacing w:val="-7"/>
        </w:rPr>
        <w:t> </w:t>
      </w:r>
      <w:r>
        <w:rPr>
          <w:color w:val="003593"/>
        </w:rPr>
        <w:t>to</w:t>
      </w:r>
      <w:r>
        <w:rPr>
          <w:color w:val="003593"/>
          <w:spacing w:val="-7"/>
        </w:rPr>
        <w:t> </w:t>
      </w:r>
      <w:r>
        <w:rPr>
          <w:color w:val="003593"/>
          <w:spacing w:val="-3"/>
        </w:rPr>
        <w:t>take</w:t>
      </w:r>
      <w:r>
        <w:rPr>
          <w:color w:val="003593"/>
          <w:spacing w:val="-7"/>
        </w:rPr>
        <w:t> </w:t>
      </w:r>
      <w:r>
        <w:rPr>
          <w:color w:val="003593"/>
        </w:rPr>
        <w:t>the</w:t>
      </w:r>
      <w:r>
        <w:rPr>
          <w:color w:val="003593"/>
          <w:spacing w:val="-7"/>
        </w:rPr>
        <w:t> </w:t>
      </w:r>
      <w:r>
        <w:rPr>
          <w:color w:val="003593"/>
          <w:spacing w:val="-3"/>
        </w:rPr>
        <w:t>easiest</w:t>
      </w:r>
      <w:r>
        <w:rPr>
          <w:color w:val="003593"/>
          <w:spacing w:val="-7"/>
        </w:rPr>
        <w:t> </w:t>
      </w:r>
      <w:r>
        <w:rPr>
          <w:color w:val="003593"/>
        </w:rPr>
        <w:t>and</w:t>
      </w:r>
      <w:r>
        <w:rPr>
          <w:color w:val="003593"/>
          <w:spacing w:val="-7"/>
        </w:rPr>
        <w:t> </w:t>
      </w:r>
      <w:r>
        <w:rPr>
          <w:color w:val="003593"/>
          <w:spacing w:val="-3"/>
        </w:rPr>
        <w:t>fastest</w:t>
      </w:r>
      <w:r>
        <w:rPr>
          <w:color w:val="003593"/>
          <w:spacing w:val="-7"/>
        </w:rPr>
        <w:t> </w:t>
      </w:r>
      <w:r>
        <w:rPr>
          <w:color w:val="003593"/>
          <w:spacing w:val="-4"/>
        </w:rPr>
        <w:t>offers</w:t>
      </w:r>
      <w:r>
        <w:rPr>
          <w:color w:val="003593"/>
          <w:spacing w:val="-7"/>
        </w:rPr>
        <w:t> </w:t>
      </w:r>
      <w:r>
        <w:rPr>
          <w:color w:val="003593"/>
        </w:rPr>
        <w:t>or</w:t>
      </w:r>
      <w:r>
        <w:rPr>
          <w:color w:val="003593"/>
          <w:spacing w:val="-7"/>
        </w:rPr>
        <w:t> </w:t>
      </w:r>
      <w:r>
        <w:rPr>
          <w:color w:val="003593"/>
          <w:spacing w:val="-3"/>
        </w:rPr>
        <w:t>alternatives </w:t>
      </w:r>
      <w:r>
        <w:rPr>
          <w:color w:val="003593"/>
        </w:rPr>
        <w:t>because the pressure is strong. Christian Friends of Israel is not here to compromise or trade God’s blessing for a bowl of impermanent lentils and deprive our generations of experience and belief that there is an Almighty God who makes out of the impossible, all things possible. Hunger or distress will not dress our people’s clothing and future; nor will the Blessing be taken away this</w:t>
      </w:r>
      <w:r>
        <w:rPr>
          <w:color w:val="003593"/>
          <w:spacing w:val="-15"/>
        </w:rPr>
        <w:t> </w:t>
      </w:r>
      <w:r>
        <w:rPr>
          <w:color w:val="003593"/>
        </w:rPr>
        <w:t>time.</w:t>
      </w:r>
    </w:p>
    <w:p>
      <w:pPr>
        <w:pStyle w:val="BodyText"/>
        <w:rPr>
          <w:sz w:val="24"/>
        </w:rPr>
      </w:pPr>
    </w:p>
    <w:p>
      <w:pPr>
        <w:pStyle w:val="Heading3"/>
      </w:pPr>
      <w:r>
        <w:rPr>
          <w:color w:val="003593"/>
        </w:rPr>
        <w:t>“She is clothed with strength and dignity; she can laugh at the days to come” (Proverbs 31:25).</w:t>
      </w:r>
    </w:p>
    <w:p>
      <w:pPr>
        <w:pStyle w:val="BodyText"/>
        <w:spacing w:before="8"/>
        <w:rPr>
          <w:rFonts w:ascii="Arial-BoldItalicMT"/>
          <w:b/>
          <w:i/>
          <w:sz w:val="26"/>
        </w:rPr>
      </w:pPr>
    </w:p>
    <w:p>
      <w:pPr>
        <w:pStyle w:val="BodyText"/>
        <w:spacing w:line="266" w:lineRule="auto"/>
        <w:ind w:left="110" w:right="260"/>
      </w:pPr>
      <w:r>
        <w:rPr>
          <w:color w:val="003593"/>
        </w:rPr>
        <w:t>I used to read this chapter of Lemuel as a poem to his mother. Instead, I believe is a parameter of responsibilities that we, as the chosen bride of the coming King are required to exercise and practice regardless of the circumstances, as we prepare to daily abide in His Presence. Giants will always be there, but thus far the Lord has clothed and strengthened our spirits with His unfailing love, provision and cares to peacefully know within our hearts, that we can trust and rejoice in Him, no matter what lies ahead. Thank you for walking and standing with Israel at distance. We are grateful for you.</w:t>
      </w:r>
    </w:p>
    <w:p>
      <w:pPr>
        <w:pStyle w:val="BodyText"/>
        <w:spacing w:before="10"/>
        <w:rPr>
          <w:sz w:val="23"/>
        </w:rPr>
      </w:pPr>
    </w:p>
    <w:p>
      <w:pPr>
        <w:pStyle w:val="Heading3"/>
        <w:spacing w:before="1"/>
        <w:ind w:left="0" w:right="108"/>
        <w:jc w:val="right"/>
      </w:pPr>
      <w:r>
        <w:rPr/>
        <w:drawing>
          <wp:anchor distT="0" distB="0" distL="0" distR="0" allowOverlap="1" layoutInCell="1" locked="0" behindDoc="0" simplePos="0" relativeHeight="2176">
            <wp:simplePos x="0" y="0"/>
            <wp:positionH relativeFrom="page">
              <wp:posOffset>545866</wp:posOffset>
            </wp:positionH>
            <wp:positionV relativeFrom="paragraph">
              <wp:posOffset>-84230</wp:posOffset>
            </wp:positionV>
            <wp:extent cx="2276530" cy="1422399"/>
            <wp:effectExtent l="0" t="0" r="0" b="0"/>
            <wp:wrapNone/>
            <wp:docPr id="43" name="image73.jpeg" descr=""/>
            <wp:cNvGraphicFramePr>
              <a:graphicFrameLocks noChangeAspect="1"/>
            </wp:cNvGraphicFramePr>
            <a:graphic>
              <a:graphicData uri="http://schemas.openxmlformats.org/drawingml/2006/picture">
                <pic:pic>
                  <pic:nvPicPr>
                    <pic:cNvPr id="44" name="image73.jpeg"/>
                    <pic:cNvPicPr/>
                  </pic:nvPicPr>
                  <pic:blipFill>
                    <a:blip r:embed="rId67" cstate="print"/>
                    <a:stretch>
                      <a:fillRect/>
                    </a:stretch>
                  </pic:blipFill>
                  <pic:spPr>
                    <a:xfrm>
                      <a:off x="0" y="0"/>
                      <a:ext cx="2276530" cy="1422399"/>
                    </a:xfrm>
                    <a:prstGeom prst="rect">
                      <a:avLst/>
                    </a:prstGeom>
                  </pic:spPr>
                </pic:pic>
              </a:graphicData>
            </a:graphic>
          </wp:anchor>
        </w:drawing>
      </w:r>
      <w:r>
        <w:rPr/>
        <w:drawing>
          <wp:anchor distT="0" distB="0" distL="0" distR="0" allowOverlap="1" layoutInCell="1" locked="0" behindDoc="0" simplePos="0" relativeHeight="2224">
            <wp:simplePos x="0" y="0"/>
            <wp:positionH relativeFrom="page">
              <wp:posOffset>3060001</wp:posOffset>
            </wp:positionH>
            <wp:positionV relativeFrom="paragraph">
              <wp:posOffset>-84230</wp:posOffset>
            </wp:positionV>
            <wp:extent cx="2282398" cy="1422399"/>
            <wp:effectExtent l="0" t="0" r="0" b="0"/>
            <wp:wrapNone/>
            <wp:docPr id="45" name="image74.jpeg" descr=""/>
            <wp:cNvGraphicFramePr>
              <a:graphicFrameLocks noChangeAspect="1"/>
            </wp:cNvGraphicFramePr>
            <a:graphic>
              <a:graphicData uri="http://schemas.openxmlformats.org/drawingml/2006/picture">
                <pic:pic>
                  <pic:nvPicPr>
                    <pic:cNvPr id="46" name="image74.jpeg"/>
                    <pic:cNvPicPr/>
                  </pic:nvPicPr>
                  <pic:blipFill>
                    <a:blip r:embed="rId68" cstate="print"/>
                    <a:stretch>
                      <a:fillRect/>
                    </a:stretch>
                  </pic:blipFill>
                  <pic:spPr>
                    <a:xfrm>
                      <a:off x="0" y="0"/>
                      <a:ext cx="2282398" cy="1422399"/>
                    </a:xfrm>
                    <a:prstGeom prst="rect">
                      <a:avLst/>
                    </a:prstGeom>
                  </pic:spPr>
                </pic:pic>
              </a:graphicData>
            </a:graphic>
          </wp:anchor>
        </w:drawing>
      </w:r>
      <w:r>
        <w:rPr>
          <w:color w:val="003593"/>
        </w:rPr>
        <w:t>Karen Tohon</w:t>
      </w:r>
    </w:p>
    <w:p>
      <w:pPr>
        <w:pStyle w:val="BodyText"/>
        <w:spacing w:before="27"/>
        <w:ind w:right="108"/>
        <w:jc w:val="right"/>
      </w:pPr>
      <w:r>
        <w:rPr>
          <w:color w:val="003593"/>
        </w:rPr>
        <w:t>Project Supervisor</w:t>
      </w:r>
    </w:p>
    <w:p>
      <w:pPr>
        <w:spacing w:after="0"/>
        <w:jc w:val="right"/>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22408" coordorigin="0,0" coordsize="11906,1560">
            <v:rect style="position:absolute;left:0;top:0;width:11906;height:1560" filled="true" fillcolor="#003593" stroked="false">
              <v:fill type="solid"/>
            </v:rect>
            <v:rect style="position:absolute;left:2806;top:625;width:6502;height:684" filled="true" fillcolor="#231f20" stroked="false">
              <v:fill opacity="49152f" type="solid"/>
            </v:rect>
            <v:shape style="position:absolute;left:0;top:0;width:11906;height:1560" type="#_x0000_t202" filled="false" stroked="false">
              <v:textbox inset="0,0,0,0">
                <w:txbxContent>
                  <w:p>
                    <w:pPr>
                      <w:spacing w:before="481"/>
                      <w:ind w:left="2736" w:right="0" w:firstLine="0"/>
                      <w:jc w:val="left"/>
                      <w:rPr>
                        <w:b/>
                        <w:sz w:val="60"/>
                      </w:rPr>
                    </w:pPr>
                    <w:r>
                      <w:rPr>
                        <w:b/>
                        <w:color w:val="FFFFFF"/>
                        <w:spacing w:val="8"/>
                        <w:sz w:val="60"/>
                      </w:rPr>
                      <w:t>Project </w:t>
                    </w:r>
                    <w:r>
                      <w:rPr>
                        <w:b/>
                        <w:color w:val="FFFFFF"/>
                        <w:spacing w:val="1"/>
                        <w:sz w:val="60"/>
                      </w:rPr>
                      <w:t>Wall </w:t>
                    </w:r>
                    <w:r>
                      <w:rPr>
                        <w:b/>
                        <w:color w:val="FFFFFF"/>
                        <w:spacing w:val="5"/>
                        <w:sz w:val="60"/>
                      </w:rPr>
                      <w:t>of</w:t>
                    </w:r>
                    <w:r>
                      <w:rPr>
                        <w:b/>
                        <w:color w:val="FFFFFF"/>
                        <w:spacing w:val="62"/>
                        <w:sz w:val="60"/>
                      </w:rPr>
                      <w:t> </w:t>
                    </w:r>
                    <w:r>
                      <w:rPr>
                        <w:b/>
                        <w:color w:val="FFFFFF"/>
                        <w:spacing w:val="10"/>
                        <w:sz w:val="60"/>
                      </w:rPr>
                      <w:t>Prayer</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3"/>
        <w:spacing w:line="266" w:lineRule="auto" w:before="93"/>
        <w:ind w:right="336"/>
      </w:pPr>
      <w:r>
        <w:rPr>
          <w:color w:val="003593"/>
        </w:rPr>
        <w:t>“That is, that we may be mutually strengthened and encouraged and comforted by each other’s faith, both yours and mine” (Romans 1:12 AMPC).</w:t>
      </w:r>
    </w:p>
    <w:p>
      <w:pPr>
        <w:pStyle w:val="BodyText"/>
        <w:spacing w:before="2"/>
        <w:rPr>
          <w:rFonts w:ascii="Arial-BoldItalicMT"/>
          <w:b/>
          <w:i/>
          <w:sz w:val="24"/>
        </w:rPr>
      </w:pPr>
    </w:p>
    <w:p>
      <w:pPr>
        <w:pStyle w:val="BodyText"/>
        <w:spacing w:line="266" w:lineRule="auto"/>
        <w:ind w:left="110" w:right="112"/>
      </w:pPr>
      <w:r>
        <w:rPr>
          <w:color w:val="003593"/>
        </w:rPr>
        <w:t>How</w:t>
      </w:r>
      <w:r>
        <w:rPr>
          <w:color w:val="003593"/>
          <w:spacing w:val="-10"/>
        </w:rPr>
        <w:t> </w:t>
      </w:r>
      <w:r>
        <w:rPr>
          <w:color w:val="003593"/>
        </w:rPr>
        <w:t>wonderful</w:t>
      </w:r>
      <w:r>
        <w:rPr>
          <w:color w:val="003593"/>
          <w:spacing w:val="-10"/>
        </w:rPr>
        <w:t> </w:t>
      </w:r>
      <w:r>
        <w:rPr>
          <w:color w:val="003593"/>
        </w:rPr>
        <w:t>it</w:t>
      </w:r>
      <w:r>
        <w:rPr>
          <w:color w:val="003593"/>
          <w:spacing w:val="-10"/>
        </w:rPr>
        <w:t> </w:t>
      </w:r>
      <w:r>
        <w:rPr>
          <w:color w:val="003593"/>
        </w:rPr>
        <w:t>is</w:t>
      </w:r>
      <w:r>
        <w:rPr>
          <w:color w:val="003593"/>
          <w:spacing w:val="-10"/>
        </w:rPr>
        <w:t> </w:t>
      </w:r>
      <w:r>
        <w:rPr>
          <w:color w:val="003593"/>
        </w:rPr>
        <w:t>to</w:t>
      </w:r>
      <w:r>
        <w:rPr>
          <w:color w:val="003593"/>
          <w:spacing w:val="-10"/>
        </w:rPr>
        <w:t> </w:t>
      </w:r>
      <w:r>
        <w:rPr>
          <w:color w:val="003593"/>
        </w:rPr>
        <w:t>discover</w:t>
      </w:r>
      <w:r>
        <w:rPr>
          <w:color w:val="003593"/>
          <w:spacing w:val="-10"/>
        </w:rPr>
        <w:t> </w:t>
      </w:r>
      <w:r>
        <w:rPr>
          <w:color w:val="003593"/>
        </w:rPr>
        <w:t>the</w:t>
      </w:r>
      <w:r>
        <w:rPr>
          <w:color w:val="003593"/>
          <w:spacing w:val="-10"/>
        </w:rPr>
        <w:t> </w:t>
      </w:r>
      <w:r>
        <w:rPr>
          <w:color w:val="003593"/>
        </w:rPr>
        <w:t>way</w:t>
      </w:r>
      <w:r>
        <w:rPr>
          <w:color w:val="003593"/>
          <w:spacing w:val="-10"/>
        </w:rPr>
        <w:t> </w:t>
      </w:r>
      <w:r>
        <w:rPr>
          <w:color w:val="003593"/>
        </w:rPr>
        <w:t>God</w:t>
      </w:r>
      <w:r>
        <w:rPr>
          <w:color w:val="003593"/>
          <w:spacing w:val="-10"/>
        </w:rPr>
        <w:t> </w:t>
      </w:r>
      <w:r>
        <w:rPr>
          <w:color w:val="003593"/>
        </w:rPr>
        <w:t>arranges</w:t>
      </w:r>
      <w:r>
        <w:rPr>
          <w:color w:val="003593"/>
          <w:spacing w:val="-10"/>
        </w:rPr>
        <w:t> </w:t>
      </w:r>
      <w:r>
        <w:rPr>
          <w:color w:val="003593"/>
        </w:rPr>
        <w:t>circumstances</w:t>
      </w:r>
      <w:r>
        <w:rPr>
          <w:color w:val="003593"/>
          <w:spacing w:val="-10"/>
        </w:rPr>
        <w:t> </w:t>
      </w:r>
      <w:r>
        <w:rPr>
          <w:color w:val="003593"/>
        </w:rPr>
        <w:t>to</w:t>
      </w:r>
      <w:r>
        <w:rPr>
          <w:color w:val="003593"/>
          <w:spacing w:val="-10"/>
        </w:rPr>
        <w:t> </w:t>
      </w:r>
      <w:r>
        <w:rPr>
          <w:color w:val="003593"/>
        </w:rPr>
        <w:t>guide</w:t>
      </w:r>
      <w:r>
        <w:rPr>
          <w:color w:val="003593"/>
          <w:spacing w:val="-10"/>
        </w:rPr>
        <w:t> </w:t>
      </w:r>
      <w:r>
        <w:rPr>
          <w:color w:val="003593"/>
        </w:rPr>
        <w:t>His</w:t>
      </w:r>
      <w:r>
        <w:rPr>
          <w:color w:val="003593"/>
          <w:spacing w:val="-10"/>
        </w:rPr>
        <w:t> </w:t>
      </w:r>
      <w:r>
        <w:rPr>
          <w:color w:val="003593"/>
        </w:rPr>
        <w:t>children!</w:t>
      </w:r>
      <w:r>
        <w:rPr>
          <w:color w:val="003593"/>
          <w:spacing w:val="-14"/>
        </w:rPr>
        <w:t> </w:t>
      </w:r>
      <w:r>
        <w:rPr>
          <w:color w:val="003593"/>
        </w:rPr>
        <w:t>The</w:t>
      </w:r>
      <w:r>
        <w:rPr>
          <w:color w:val="003593"/>
          <w:spacing w:val="-10"/>
        </w:rPr>
        <w:t> </w:t>
      </w:r>
      <w:r>
        <w:rPr>
          <w:color w:val="003593"/>
        </w:rPr>
        <w:t>day</w:t>
      </w:r>
      <w:r>
        <w:rPr>
          <w:color w:val="003593"/>
          <w:spacing w:val="-10"/>
        </w:rPr>
        <w:t> </w:t>
      </w:r>
      <w:r>
        <w:rPr>
          <w:color w:val="003593"/>
          <w:spacing w:val="-2"/>
        </w:rPr>
        <w:t>before </w:t>
      </w:r>
      <w:r>
        <w:rPr>
          <w:color w:val="003593"/>
        </w:rPr>
        <w:t>Rosh Hashanah, we visited the home of a family of Jewish Believers in Kiryat </w:t>
      </w:r>
      <w:r>
        <w:rPr>
          <w:color w:val="003593"/>
          <w:spacing w:val="-3"/>
        </w:rPr>
        <w:t>Tivon. </w:t>
      </w:r>
      <w:r>
        <w:rPr>
          <w:color w:val="003593"/>
        </w:rPr>
        <w:t>They are among the ranks of those who have embraced the Light of the World and themselves shine as “lights in darkness.” Living in a highly secular area where people are indifferent to spiritual realities, this household finds themselves in the minority. Their family consists of four children, two of whom are currently serving in the IDF (Israeli Defense Force.) This mother is proud that her children are able to serve the country. One of her prayers is that they would remain strong in faith as they perform their duties as soldiers. She wants them to radiate the peace and hope that comes from the Prince of Peace. Amazingly enough, that was the one of the petitions that CFI staff had been praying on behalf of believing young people in the IDF just two days before our</w:t>
      </w:r>
      <w:r>
        <w:rPr>
          <w:color w:val="003593"/>
          <w:spacing w:val="-5"/>
        </w:rPr>
        <w:t> </w:t>
      </w:r>
      <w:r>
        <w:rPr>
          <w:color w:val="003593"/>
        </w:rPr>
        <w:t>visit.</w:t>
      </w:r>
    </w:p>
    <w:p>
      <w:pPr>
        <w:pStyle w:val="BodyText"/>
        <w:spacing w:before="7"/>
        <w:rPr>
          <w:sz w:val="23"/>
        </w:rPr>
      </w:pPr>
    </w:p>
    <w:p>
      <w:pPr>
        <w:pStyle w:val="BodyText"/>
        <w:spacing w:line="266" w:lineRule="auto" w:before="1"/>
        <w:ind w:left="110" w:right="126"/>
      </w:pPr>
      <w:r>
        <w:rPr>
          <w:color w:val="003593"/>
        </w:rPr>
        <w:t>When Israelis reach age 18, both males and females are required to serve in the army, navy or air force. Life in the IDF is not always easy. Service men and women need our prayers for their physical, mental, emotional, and spiritual protection. Some youth suffer from PTSD (Post Traumatic Stress Disorder) as a result of situations they may experience or witness while carrying out their duties as soldiers. Standing at the base of Mount Carmel, we had the privilege and pleasure of praying with that mother for her children and others who are defending Israel. We rejoiced together as she shared that her child had connected with another young person of faith in the barracks. As mothers, we shared her relief and comfort.</w:t>
      </w:r>
    </w:p>
    <w:p>
      <w:pPr>
        <w:pStyle w:val="BodyText"/>
        <w:rPr>
          <w:sz w:val="21"/>
        </w:rPr>
      </w:pPr>
      <w:r>
        <w:rPr/>
        <w:drawing>
          <wp:anchor distT="0" distB="0" distL="0" distR="0" allowOverlap="1" layoutInCell="1" locked="0" behindDoc="0" simplePos="0" relativeHeight="2248">
            <wp:simplePos x="0" y="0"/>
            <wp:positionH relativeFrom="page">
              <wp:posOffset>540004</wp:posOffset>
            </wp:positionH>
            <wp:positionV relativeFrom="paragraph">
              <wp:posOffset>178169</wp:posOffset>
            </wp:positionV>
            <wp:extent cx="3148342" cy="1971675"/>
            <wp:effectExtent l="0" t="0" r="0" b="0"/>
            <wp:wrapTopAndBottom/>
            <wp:docPr id="47" name="image75.jpeg" descr=""/>
            <wp:cNvGraphicFramePr>
              <a:graphicFrameLocks noChangeAspect="1"/>
            </wp:cNvGraphicFramePr>
            <a:graphic>
              <a:graphicData uri="http://schemas.openxmlformats.org/drawingml/2006/picture">
                <pic:pic>
                  <pic:nvPicPr>
                    <pic:cNvPr id="48" name="image75.jpeg"/>
                    <pic:cNvPicPr/>
                  </pic:nvPicPr>
                  <pic:blipFill>
                    <a:blip r:embed="rId69" cstate="print"/>
                    <a:stretch>
                      <a:fillRect/>
                    </a:stretch>
                  </pic:blipFill>
                  <pic:spPr>
                    <a:xfrm>
                      <a:off x="0" y="0"/>
                      <a:ext cx="3148342" cy="1971675"/>
                    </a:xfrm>
                    <a:prstGeom prst="rect">
                      <a:avLst/>
                    </a:prstGeom>
                  </pic:spPr>
                </pic:pic>
              </a:graphicData>
            </a:graphic>
          </wp:anchor>
        </w:drawing>
      </w:r>
      <w:r>
        <w:rPr/>
        <w:drawing>
          <wp:anchor distT="0" distB="0" distL="0" distR="0" allowOverlap="1" layoutInCell="1" locked="0" behindDoc="0" simplePos="0" relativeHeight="2272">
            <wp:simplePos x="0" y="0"/>
            <wp:positionH relativeFrom="page">
              <wp:posOffset>3896995</wp:posOffset>
            </wp:positionH>
            <wp:positionV relativeFrom="paragraph">
              <wp:posOffset>178169</wp:posOffset>
            </wp:positionV>
            <wp:extent cx="3137543" cy="1964912"/>
            <wp:effectExtent l="0" t="0" r="0" b="0"/>
            <wp:wrapTopAndBottom/>
            <wp:docPr id="49" name="image76.jpeg" descr=""/>
            <wp:cNvGraphicFramePr>
              <a:graphicFrameLocks noChangeAspect="1"/>
            </wp:cNvGraphicFramePr>
            <a:graphic>
              <a:graphicData uri="http://schemas.openxmlformats.org/drawingml/2006/picture">
                <pic:pic>
                  <pic:nvPicPr>
                    <pic:cNvPr id="50" name="image76.jpeg"/>
                    <pic:cNvPicPr/>
                  </pic:nvPicPr>
                  <pic:blipFill>
                    <a:blip r:embed="rId70" cstate="print"/>
                    <a:stretch>
                      <a:fillRect/>
                    </a:stretch>
                  </pic:blipFill>
                  <pic:spPr>
                    <a:xfrm>
                      <a:off x="0" y="0"/>
                      <a:ext cx="3137543" cy="1964912"/>
                    </a:xfrm>
                    <a:prstGeom prst="rect">
                      <a:avLst/>
                    </a:prstGeom>
                  </pic:spPr>
                </pic:pic>
              </a:graphicData>
            </a:graphic>
          </wp:anchor>
        </w:drawing>
      </w:r>
    </w:p>
    <w:p>
      <w:pPr>
        <w:pStyle w:val="BodyText"/>
        <w:spacing w:before="1"/>
        <w:rPr>
          <w:sz w:val="19"/>
        </w:rPr>
      </w:pPr>
    </w:p>
    <w:p>
      <w:pPr>
        <w:pStyle w:val="BodyText"/>
        <w:spacing w:line="266" w:lineRule="auto"/>
        <w:ind w:left="110" w:right="158"/>
      </w:pPr>
      <w:r>
        <w:rPr>
          <w:color w:val="003593"/>
        </w:rPr>
        <w:t>Seeing</w:t>
      </w:r>
      <w:r>
        <w:rPr>
          <w:color w:val="003593"/>
          <w:spacing w:val="-12"/>
        </w:rPr>
        <w:t> </w:t>
      </w:r>
      <w:r>
        <w:rPr>
          <w:color w:val="003593"/>
        </w:rPr>
        <w:t>how</w:t>
      </w:r>
      <w:r>
        <w:rPr>
          <w:color w:val="003593"/>
          <w:spacing w:val="-12"/>
        </w:rPr>
        <w:t> </w:t>
      </w:r>
      <w:r>
        <w:rPr>
          <w:color w:val="003593"/>
        </w:rPr>
        <w:t>God</w:t>
      </w:r>
      <w:r>
        <w:rPr>
          <w:color w:val="003593"/>
          <w:spacing w:val="-12"/>
        </w:rPr>
        <w:t> </w:t>
      </w:r>
      <w:r>
        <w:rPr>
          <w:color w:val="003593"/>
        </w:rPr>
        <w:t>answers</w:t>
      </w:r>
      <w:r>
        <w:rPr>
          <w:color w:val="003593"/>
          <w:spacing w:val="-12"/>
        </w:rPr>
        <w:t> </w:t>
      </w:r>
      <w:r>
        <w:rPr>
          <w:color w:val="003593"/>
        </w:rPr>
        <w:t>prayer</w:t>
      </w:r>
      <w:r>
        <w:rPr>
          <w:color w:val="003593"/>
          <w:spacing w:val="-12"/>
        </w:rPr>
        <w:t> </w:t>
      </w:r>
      <w:r>
        <w:rPr>
          <w:color w:val="003593"/>
        </w:rPr>
        <w:t>increases</w:t>
      </w:r>
      <w:r>
        <w:rPr>
          <w:color w:val="003593"/>
          <w:spacing w:val="-12"/>
        </w:rPr>
        <w:t> </w:t>
      </w:r>
      <w:r>
        <w:rPr>
          <w:color w:val="003593"/>
        </w:rPr>
        <w:t>our</w:t>
      </w:r>
      <w:r>
        <w:rPr>
          <w:color w:val="003593"/>
          <w:spacing w:val="-12"/>
        </w:rPr>
        <w:t> </w:t>
      </w:r>
      <w:r>
        <w:rPr>
          <w:color w:val="003593"/>
        </w:rPr>
        <w:t>faith</w:t>
      </w:r>
      <w:r>
        <w:rPr>
          <w:color w:val="003593"/>
          <w:spacing w:val="-12"/>
        </w:rPr>
        <w:t> </w:t>
      </w:r>
      <w:r>
        <w:rPr>
          <w:color w:val="003593"/>
        </w:rPr>
        <w:t>to</w:t>
      </w:r>
      <w:r>
        <w:rPr>
          <w:color w:val="003593"/>
          <w:spacing w:val="-12"/>
        </w:rPr>
        <w:t> </w:t>
      </w:r>
      <w:r>
        <w:rPr>
          <w:color w:val="003593"/>
        </w:rPr>
        <w:t>continue</w:t>
      </w:r>
      <w:r>
        <w:rPr>
          <w:color w:val="003593"/>
          <w:spacing w:val="-12"/>
        </w:rPr>
        <w:t> </w:t>
      </w:r>
      <w:r>
        <w:rPr>
          <w:color w:val="003593"/>
        </w:rPr>
        <w:t>coming</w:t>
      </w:r>
      <w:r>
        <w:rPr>
          <w:color w:val="003593"/>
          <w:spacing w:val="-12"/>
        </w:rPr>
        <w:t> </w:t>
      </w:r>
      <w:r>
        <w:rPr>
          <w:color w:val="003593"/>
        </w:rPr>
        <w:t>to</w:t>
      </w:r>
      <w:r>
        <w:rPr>
          <w:color w:val="003593"/>
          <w:spacing w:val="-12"/>
        </w:rPr>
        <w:t> </w:t>
      </w:r>
      <w:r>
        <w:rPr>
          <w:color w:val="003593"/>
        </w:rPr>
        <w:t>Him,</w:t>
      </w:r>
      <w:r>
        <w:rPr>
          <w:color w:val="003593"/>
          <w:spacing w:val="-12"/>
        </w:rPr>
        <w:t> </w:t>
      </w:r>
      <w:r>
        <w:rPr>
          <w:color w:val="003593"/>
        </w:rPr>
        <w:t>not</w:t>
      </w:r>
      <w:r>
        <w:rPr>
          <w:color w:val="003593"/>
          <w:spacing w:val="-12"/>
        </w:rPr>
        <w:t> </w:t>
      </w:r>
      <w:r>
        <w:rPr>
          <w:color w:val="003593"/>
        </w:rPr>
        <w:t>only</w:t>
      </w:r>
      <w:r>
        <w:rPr>
          <w:color w:val="003593"/>
          <w:spacing w:val="-12"/>
        </w:rPr>
        <w:t> </w:t>
      </w:r>
      <w:r>
        <w:rPr>
          <w:color w:val="003593"/>
        </w:rPr>
        <w:t>with</w:t>
      </w:r>
      <w:r>
        <w:rPr>
          <w:color w:val="003593"/>
          <w:spacing w:val="-12"/>
        </w:rPr>
        <w:t> </w:t>
      </w:r>
      <w:r>
        <w:rPr>
          <w:color w:val="003593"/>
        </w:rPr>
        <w:t>our</w:t>
      </w:r>
      <w:r>
        <w:rPr>
          <w:color w:val="003593"/>
          <w:spacing w:val="-12"/>
        </w:rPr>
        <w:t> </w:t>
      </w:r>
      <w:r>
        <w:rPr>
          <w:color w:val="003593"/>
        </w:rPr>
        <w:t>requests, but with our praise. This family was excited to see how God had orchestrated our meeting and to know that He had sent us to encourage them. We were equally inspired to actually see and hear the stories of challenge and triumph from some of the people for whom we have been praying. Because of this visit, we will remain connected to them. What a wonderful way to usher in a sweet, new </w:t>
      </w:r>
      <w:r>
        <w:rPr>
          <w:color w:val="003593"/>
          <w:spacing w:val="-3"/>
        </w:rPr>
        <w:t>year, </w:t>
      </w:r>
      <w:r>
        <w:rPr>
          <w:color w:val="003593"/>
        </w:rPr>
        <w:t>not just a time of pleasantness, but of richness and deep</w:t>
      </w:r>
      <w:r>
        <w:rPr>
          <w:color w:val="003593"/>
          <w:spacing w:val="-9"/>
        </w:rPr>
        <w:t> </w:t>
      </w:r>
      <w:r>
        <w:rPr>
          <w:color w:val="003593"/>
        </w:rPr>
        <w:t>significance.</w:t>
      </w:r>
    </w:p>
    <w:p>
      <w:pPr>
        <w:pStyle w:val="BodyText"/>
        <w:spacing w:before="10"/>
        <w:rPr>
          <w:sz w:val="23"/>
        </w:rPr>
      </w:pPr>
    </w:p>
    <w:p>
      <w:pPr>
        <w:pStyle w:val="BodyText"/>
        <w:spacing w:line="266" w:lineRule="auto" w:before="1"/>
        <w:ind w:left="110"/>
      </w:pPr>
      <w:r>
        <w:rPr>
          <w:color w:val="003593"/>
        </w:rPr>
        <w:t>THANK YOU for your prayers and continued support. You make it possible for us to uplift Israeli families by traveling, bringing small gifts, praying and building relationships with them.</w:t>
      </w:r>
    </w:p>
    <w:p>
      <w:pPr>
        <w:pStyle w:val="BodyText"/>
        <w:spacing w:before="1"/>
        <w:rPr>
          <w:sz w:val="16"/>
        </w:rPr>
      </w:pPr>
    </w:p>
    <w:p>
      <w:pPr>
        <w:pStyle w:val="BodyText"/>
        <w:spacing w:before="93"/>
        <w:ind w:left="110"/>
      </w:pPr>
      <w:r>
        <w:rPr>
          <w:color w:val="003593"/>
        </w:rPr>
        <w:t>May the Lord, the Maker of Heaven and Earth, bless you from Zion.</w:t>
      </w:r>
    </w:p>
    <w:p>
      <w:pPr>
        <w:spacing w:before="27"/>
        <w:ind w:left="6769" w:right="0" w:firstLine="0"/>
        <w:jc w:val="left"/>
        <w:rPr>
          <w:sz w:val="22"/>
        </w:rPr>
      </w:pPr>
      <w:r>
        <w:rPr>
          <w:rFonts w:ascii="Arial-BoldItalicMT"/>
          <w:b/>
          <w:i/>
          <w:color w:val="003593"/>
          <w:sz w:val="22"/>
        </w:rPr>
        <w:t>Linda McMurray </w:t>
      </w:r>
      <w:r>
        <w:rPr>
          <w:color w:val="003593"/>
          <w:sz w:val="22"/>
        </w:rPr>
        <w:t>Project Supervisor</w:t>
      </w:r>
    </w:p>
    <w:sectPr>
      <w:pgSz w:w="11910" w:h="16840"/>
      <w:pgMar w:header="0" w:footer="1498" w:top="0" w:bottom="16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BoldItalicMT">
    <w:altName w:val="Arial-BoldItalicMT"/>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001038pt;width:595.3pt;height:84.9pt;mso-position-horizontal-relative:page;mso-position-vertical-relative:page;z-index:-23704"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90,7418,15893,7418,15907,7421,15919,7424,15929,7430,15938,7438,15947,7449,15952,7474,15952,7483,15950,7497,15940,7503,15933,7507,15924,7508,15921,7509,15917,7511,15907,7512,15896,7512,15890,7512,15769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5,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7,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m8421,15852l8420,15842,8420,15842,8418,15836,8417,15836,8414,15829,8410,15824,8400,15817,8394,15816,8380,15816,8374,15817,8364,15824,8359,15829,8358,15830,8354,15836,8351,15830,8350,15829,8346,15824,8336,15817,8330,15816,8317,15816,8311,15817,8300,15824,8295,15830,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3680"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r>
      <w:rPr/>
      <w:pict>
        <v:shape style="position:absolute;margin-left:375.884796pt;margin-top:725.042236pt;width:177.9pt;height:14.3pt;mso-position-horizontal-relative:page;mso-position-vertical-relative:page;z-index:-23656" type="#_x0000_t202" filled="false" stroked="false">
          <v:textbox inset="0,0,0,0">
            <w:txbxContent>
              <w:p>
                <w:pPr>
                  <w:spacing w:before="13"/>
                  <w:ind w:left="20" w:right="0" w:firstLine="0"/>
                  <w:jc w:val="left"/>
                  <w:rPr>
                    <w:sz w:val="22"/>
                  </w:rPr>
                </w:pPr>
                <w:r>
                  <w:rPr>
                    <w:rFonts w:ascii="Arial-BoldItalicMT"/>
                    <w:b/>
                    <w:i/>
                    <w:color w:val="003593"/>
                    <w:sz w:val="22"/>
                  </w:rPr>
                  <w:t>Tiina Danilevski </w:t>
                </w:r>
                <w:r>
                  <w:rPr>
                    <w:color w:val="003593"/>
                    <w:sz w:val="22"/>
                  </w:rPr>
                  <w:t>Project Supervisor</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3632"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3608"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3584"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3560"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ind w:left="393"/>
      <w:outlineLvl w:val="1"/>
    </w:pPr>
    <w:rPr>
      <w:rFonts w:ascii="Arial" w:hAnsi="Arial" w:eastAsia="Arial" w:cs="Arial"/>
      <w:i/>
      <w:sz w:val="30"/>
      <w:szCs w:val="30"/>
      <w:lang w:val="en-us" w:eastAsia="en-us" w:bidi="en-us"/>
    </w:rPr>
  </w:style>
  <w:style w:styleId="Heading2" w:type="paragraph">
    <w:name w:val="Heading 2"/>
    <w:basedOn w:val="Normal"/>
    <w:uiPriority w:val="1"/>
    <w:qFormat/>
    <w:pPr>
      <w:spacing w:before="229"/>
      <w:ind w:left="110"/>
      <w:outlineLvl w:val="2"/>
    </w:pPr>
    <w:rPr>
      <w:rFonts w:ascii="Arial" w:hAnsi="Arial" w:eastAsia="Arial" w:cs="Arial"/>
      <w:b/>
      <w:bCs/>
      <w:sz w:val="28"/>
      <w:szCs w:val="28"/>
      <w:lang w:val="en-us" w:eastAsia="en-us" w:bidi="en-us"/>
    </w:rPr>
  </w:style>
  <w:style w:styleId="Heading3" w:type="paragraph">
    <w:name w:val="Heading 3"/>
    <w:basedOn w:val="Normal"/>
    <w:uiPriority w:val="1"/>
    <w:qFormat/>
    <w:pPr>
      <w:ind w:left="110"/>
      <w:outlineLvl w:val="3"/>
    </w:pPr>
    <w:rPr>
      <w:rFonts w:ascii="Arial-BoldItalicMT" w:hAnsi="Arial-BoldItalicMT" w:eastAsia="Arial-BoldItalicMT" w:cs="Arial-BoldItalicMT"/>
      <w:b/>
      <w:bCs/>
      <w:i/>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footer" Target="footer1.xml"/><Relationship Id="rId43" Type="http://schemas.openxmlformats.org/officeDocument/2006/relationships/image" Target="media/image50.jpeg"/><Relationship Id="rId44" Type="http://schemas.openxmlformats.org/officeDocument/2006/relationships/image" Target="media/image51.jpeg"/><Relationship Id="rId45" Type="http://schemas.openxmlformats.org/officeDocument/2006/relationships/image" Target="media/image52.jpeg"/><Relationship Id="rId46" Type="http://schemas.openxmlformats.org/officeDocument/2006/relationships/image" Target="media/image53.jpeg"/><Relationship Id="rId47" Type="http://schemas.openxmlformats.org/officeDocument/2006/relationships/footer" Target="footer2.xml"/><Relationship Id="rId48" Type="http://schemas.openxmlformats.org/officeDocument/2006/relationships/image" Target="media/image58.jpeg"/><Relationship Id="rId49" Type="http://schemas.openxmlformats.org/officeDocument/2006/relationships/image" Target="media/image59.jpeg"/><Relationship Id="rId50" Type="http://schemas.openxmlformats.org/officeDocument/2006/relationships/image" Target="media/image60.jpeg"/><Relationship Id="rId51" Type="http://schemas.openxmlformats.org/officeDocument/2006/relationships/footer" Target="footer3.xml"/><Relationship Id="rId52" Type="http://schemas.openxmlformats.org/officeDocument/2006/relationships/image" Target="media/image61.jpeg"/><Relationship Id="rId53" Type="http://schemas.openxmlformats.org/officeDocument/2006/relationships/image" Target="media/image62.jpeg"/><Relationship Id="rId54" Type="http://schemas.openxmlformats.org/officeDocument/2006/relationships/footer" Target="footer4.xml"/><Relationship Id="rId55" Type="http://schemas.openxmlformats.org/officeDocument/2006/relationships/image" Target="media/image63.jpeg"/><Relationship Id="rId56" Type="http://schemas.openxmlformats.org/officeDocument/2006/relationships/image" Target="media/image64.jpeg"/><Relationship Id="rId57" Type="http://schemas.openxmlformats.org/officeDocument/2006/relationships/image" Target="media/image65.jpeg"/><Relationship Id="rId58" Type="http://schemas.openxmlformats.org/officeDocument/2006/relationships/footer" Target="footer5.xml"/><Relationship Id="rId59" Type="http://schemas.openxmlformats.org/officeDocument/2006/relationships/image" Target="media/image66.jpeg"/><Relationship Id="rId60" Type="http://schemas.openxmlformats.org/officeDocument/2006/relationships/image" Target="media/image67.jpeg"/><Relationship Id="rId61" Type="http://schemas.openxmlformats.org/officeDocument/2006/relationships/footer" Target="footer6.xml"/><Relationship Id="rId62" Type="http://schemas.openxmlformats.org/officeDocument/2006/relationships/image" Target="media/image68.jpeg"/><Relationship Id="rId63" Type="http://schemas.openxmlformats.org/officeDocument/2006/relationships/image" Target="media/image69.jpeg"/><Relationship Id="rId64" Type="http://schemas.openxmlformats.org/officeDocument/2006/relationships/image" Target="media/image70.jpeg"/><Relationship Id="rId65" Type="http://schemas.openxmlformats.org/officeDocument/2006/relationships/image" Target="media/image71.jpeg"/><Relationship Id="rId66" Type="http://schemas.openxmlformats.org/officeDocument/2006/relationships/image" Target="media/image72.jpeg"/><Relationship Id="rId67" Type="http://schemas.openxmlformats.org/officeDocument/2006/relationships/image" Target="media/image73.jpeg"/><Relationship Id="rId68" Type="http://schemas.openxmlformats.org/officeDocument/2006/relationships/image" Target="media/image74.jpeg"/><Relationship Id="rId69" Type="http://schemas.openxmlformats.org/officeDocument/2006/relationships/image" Target="media/image75.jpeg"/><Relationship Id="rId70" Type="http://schemas.openxmlformats.org/officeDocument/2006/relationships/image" Target="media/image76.jpe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 Id="rId3" Type="http://schemas.openxmlformats.org/officeDocument/2006/relationships/image" Target="media/image40.png"/><Relationship Id="rId4" Type="http://schemas.openxmlformats.org/officeDocument/2006/relationships/image" Target="media/image41.png"/><Relationship Id="rId5" Type="http://schemas.openxmlformats.org/officeDocument/2006/relationships/image" Target="media/image42.png"/><Relationship Id="rId6" Type="http://schemas.openxmlformats.org/officeDocument/2006/relationships/image" Target="media/image43.png"/><Relationship Id="rId7" Type="http://schemas.openxmlformats.org/officeDocument/2006/relationships/image" Target="media/image44.png"/><Relationship Id="rId8" Type="http://schemas.openxmlformats.org/officeDocument/2006/relationships/image" Target="media/image45.png"/><Relationship Id="rId9" Type="http://schemas.openxmlformats.org/officeDocument/2006/relationships/image" Target="media/image46.png"/><Relationship Id="rId10" Type="http://schemas.openxmlformats.org/officeDocument/2006/relationships/image" Target="media/image47.png"/><Relationship Id="rId11" Type="http://schemas.openxmlformats.org/officeDocument/2006/relationships/image" Target="media/image48.png"/><Relationship Id="rId12" Type="http://schemas.openxmlformats.org/officeDocument/2006/relationships/image" Target="media/image49.png"/></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 Id="rId3" Type="http://schemas.openxmlformats.org/officeDocument/2006/relationships/image" Target="media/image40.png"/><Relationship Id="rId4" Type="http://schemas.openxmlformats.org/officeDocument/2006/relationships/image" Target="media/image54.png"/><Relationship Id="rId5" Type="http://schemas.openxmlformats.org/officeDocument/2006/relationships/image" Target="media/image55.png"/><Relationship Id="rId6" Type="http://schemas.openxmlformats.org/officeDocument/2006/relationships/image" Target="media/image43.png"/><Relationship Id="rId7" Type="http://schemas.openxmlformats.org/officeDocument/2006/relationships/image" Target="media/image44.png"/><Relationship Id="rId8" Type="http://schemas.openxmlformats.org/officeDocument/2006/relationships/image" Target="media/image45.png"/><Relationship Id="rId9" Type="http://schemas.openxmlformats.org/officeDocument/2006/relationships/image" Target="media/image56.png"/><Relationship Id="rId10" Type="http://schemas.openxmlformats.org/officeDocument/2006/relationships/image" Target="media/image57.png"/><Relationship Id="rId11" Type="http://schemas.openxmlformats.org/officeDocument/2006/relationships/image" Target="media/image48.png"/><Relationship Id="rId12" Type="http://schemas.openxmlformats.org/officeDocument/2006/relationships/image" Target="media/image49.png"/></Relationships>

</file>

<file path=word/_rels/footer3.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 Id="rId3" Type="http://schemas.openxmlformats.org/officeDocument/2006/relationships/image" Target="media/image40.png"/><Relationship Id="rId4" Type="http://schemas.openxmlformats.org/officeDocument/2006/relationships/image" Target="media/image54.png"/><Relationship Id="rId5" Type="http://schemas.openxmlformats.org/officeDocument/2006/relationships/image" Target="media/image55.png"/><Relationship Id="rId6" Type="http://schemas.openxmlformats.org/officeDocument/2006/relationships/image" Target="media/image43.png"/><Relationship Id="rId7" Type="http://schemas.openxmlformats.org/officeDocument/2006/relationships/image" Target="media/image44.png"/><Relationship Id="rId8" Type="http://schemas.openxmlformats.org/officeDocument/2006/relationships/image" Target="media/image45.png"/><Relationship Id="rId9" Type="http://schemas.openxmlformats.org/officeDocument/2006/relationships/image" Target="media/image56.png"/><Relationship Id="rId10" Type="http://schemas.openxmlformats.org/officeDocument/2006/relationships/image" Target="media/image57.png"/><Relationship Id="rId11" Type="http://schemas.openxmlformats.org/officeDocument/2006/relationships/image" Target="media/image48.png"/><Relationship Id="rId12" Type="http://schemas.openxmlformats.org/officeDocument/2006/relationships/image" Target="media/image49.png"/></Relationships>

</file>

<file path=word/_rels/footer4.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 Id="rId3" Type="http://schemas.openxmlformats.org/officeDocument/2006/relationships/image" Target="media/image40.png"/><Relationship Id="rId4" Type="http://schemas.openxmlformats.org/officeDocument/2006/relationships/image" Target="media/image54.png"/><Relationship Id="rId5" Type="http://schemas.openxmlformats.org/officeDocument/2006/relationships/image" Target="media/image55.png"/><Relationship Id="rId6" Type="http://schemas.openxmlformats.org/officeDocument/2006/relationships/image" Target="media/image43.png"/><Relationship Id="rId7" Type="http://schemas.openxmlformats.org/officeDocument/2006/relationships/image" Target="media/image44.png"/><Relationship Id="rId8" Type="http://schemas.openxmlformats.org/officeDocument/2006/relationships/image" Target="media/image45.png"/><Relationship Id="rId9" Type="http://schemas.openxmlformats.org/officeDocument/2006/relationships/image" Target="media/image56.png"/><Relationship Id="rId10" Type="http://schemas.openxmlformats.org/officeDocument/2006/relationships/image" Target="media/image57.png"/><Relationship Id="rId11" Type="http://schemas.openxmlformats.org/officeDocument/2006/relationships/image" Target="media/image48.png"/><Relationship Id="rId12" Type="http://schemas.openxmlformats.org/officeDocument/2006/relationships/image" Target="media/image49.png"/></Relationships>

</file>

<file path=word/_rels/footer5.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 Id="rId3" Type="http://schemas.openxmlformats.org/officeDocument/2006/relationships/image" Target="media/image40.png"/><Relationship Id="rId4" Type="http://schemas.openxmlformats.org/officeDocument/2006/relationships/image" Target="media/image54.png"/><Relationship Id="rId5" Type="http://schemas.openxmlformats.org/officeDocument/2006/relationships/image" Target="media/image55.png"/><Relationship Id="rId6" Type="http://schemas.openxmlformats.org/officeDocument/2006/relationships/image" Target="media/image43.png"/><Relationship Id="rId7" Type="http://schemas.openxmlformats.org/officeDocument/2006/relationships/image" Target="media/image44.png"/><Relationship Id="rId8" Type="http://schemas.openxmlformats.org/officeDocument/2006/relationships/image" Target="media/image45.png"/><Relationship Id="rId9" Type="http://schemas.openxmlformats.org/officeDocument/2006/relationships/image" Target="media/image56.png"/><Relationship Id="rId10" Type="http://schemas.openxmlformats.org/officeDocument/2006/relationships/image" Target="media/image57.png"/><Relationship Id="rId11" Type="http://schemas.openxmlformats.org/officeDocument/2006/relationships/image" Target="media/image48.png"/><Relationship Id="rId12" Type="http://schemas.openxmlformats.org/officeDocument/2006/relationships/image" Target="media/image49.png"/></Relationships>

</file>

<file path=word/_rels/footer6.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 Id="rId3" Type="http://schemas.openxmlformats.org/officeDocument/2006/relationships/image" Target="media/image40.png"/><Relationship Id="rId4" Type="http://schemas.openxmlformats.org/officeDocument/2006/relationships/image" Target="media/image54.png"/><Relationship Id="rId5" Type="http://schemas.openxmlformats.org/officeDocument/2006/relationships/image" Target="media/image55.png"/><Relationship Id="rId6" Type="http://schemas.openxmlformats.org/officeDocument/2006/relationships/image" Target="media/image43.png"/><Relationship Id="rId7" Type="http://schemas.openxmlformats.org/officeDocument/2006/relationships/image" Target="media/image44.png"/><Relationship Id="rId8" Type="http://schemas.openxmlformats.org/officeDocument/2006/relationships/image" Target="media/image45.png"/><Relationship Id="rId9" Type="http://schemas.openxmlformats.org/officeDocument/2006/relationships/image" Target="media/image56.png"/><Relationship Id="rId10" Type="http://schemas.openxmlformats.org/officeDocument/2006/relationships/image" Target="media/image57.png"/><Relationship Id="rId11" Type="http://schemas.openxmlformats.org/officeDocument/2006/relationships/image" Target="media/image48.png"/><Relationship Id="rId1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2020-10-08T10:58:57Z</dcterms:created>
  <dcterms:modified xsi:type="dcterms:W3CDTF">2020-10-08T10:58:57Z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Adobe InDesign CC 2017 (Macintosh)</vt:lpwstr>
  </property>
  <property fmtid="{D5CDD505-2E9C-101B-9397-08002B2CF9AE}" pid="4" name="LastSaved">
    <vt:filetime>2020-10-08T00:00:00Z</vt:filetime>
  </property>
</Properties>
</file>