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9.4961pt;margin-top:113.542206pt;width:9.8pt;height:12.3pt;mso-position-horizontal-relative:page;mso-position-vertical-relative:page;z-index:-15780864" type="#_x0000_t202" id="docshape1" filled="false" stroked="false">
            <v:textbox inset="0,0,0,0">
              <w:txbxContent>
                <w:p>
                  <w:pPr>
                    <w:spacing w:line="246" w:lineRule="exact" w:before="0"/>
                    <w:ind w:left="0" w:right="0" w:firstLine="0"/>
                    <w:jc w:val="left"/>
                    <w:rPr>
                      <w:b/>
                      <w:sz w:val="22"/>
                    </w:rPr>
                  </w:pPr>
                  <w:r>
                    <w:rPr>
                      <w:b/>
                      <w:color w:val="2B337D"/>
                      <w:spacing w:val="-5"/>
                      <w:sz w:val="22"/>
                    </w:rPr>
                    <w:t>in</w:t>
                  </w:r>
                </w:p>
              </w:txbxContent>
            </v:textbox>
            <w10:wrap type="none"/>
          </v:shape>
        </w:pict>
      </w:r>
      <w:r>
        <w:rPr/>
        <w:pict>
          <v:group style="position:absolute;margin-left:0pt;margin-top:.000015pt;width:595.3pt;height:841.9pt;mso-position-horizontal-relative:page;mso-position-vertical-relative:page;z-index:-15780352" id="docshapegroup2" coordorigin="0,0" coordsize="11906,16838">
            <v:rect style="position:absolute;left:0;top:2616;width:11906;height:14221" id="docshape3" filled="true" fillcolor="#c5d9f0" stroked="false">
              <v:fill type="solid"/>
            </v:rect>
            <v:shape style="position:absolute;left:0;top:0;width:11906;height:2382" type="#_x0000_t75" id="docshape4" stroked="false">
              <v:imagedata r:id="rId5" o:title=""/>
            </v:shape>
            <v:shape style="position:absolute;left:311;top:311;width:1942;height:1758" type="#_x0000_t75" id="docshape5" stroked="false">
              <v:imagedata r:id="rId6" o:title=""/>
            </v:shape>
            <v:rect style="position:absolute;left:0;top:2163;width:11906;height:454" id="docshape6" filled="true" fillcolor="#003591" stroked="false">
              <v:fill type="solid"/>
            </v:rect>
            <v:rect style="position:absolute;left:2444;top:297;width:7085;height:1131" id="docshape7" filled="true" fillcolor="#231f20" stroked="false">
              <v:fill type="solid"/>
            </v:rect>
            <v:shape style="position:absolute;left:4648;top:10539;width:6577;height:5681" type="#_x0000_t75" id="docshape8"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100"/>
        <w:ind w:left="6963" w:right="0" w:firstLine="0"/>
        <w:jc w:val="left"/>
        <w:rPr>
          <w:rFonts w:ascii="Avenir-HeavyOblique"/>
          <w:b/>
          <w:i/>
          <w:sz w:val="64"/>
        </w:rPr>
      </w:pPr>
      <w:r>
        <w:rPr/>
        <w:pict>
          <v:shape style="position:absolute;margin-left:128.2677pt;margin-top:-61.454815pt;width:350pt;height:90.2pt;mso-position-horizontal-relative:page;mso-position-vertical-relative:paragraph;z-index:-15779840" type="#_x0000_t202" id="docshape9" filled="false" stroked="false">
            <v:textbox inset="0,0,0,0">
              <w:txbxContent>
                <w:p>
                  <w:pPr>
                    <w:spacing w:before="0"/>
                    <w:ind w:left="0" w:right="0" w:firstLine="0"/>
                    <w:jc w:val="left"/>
                    <w:rPr>
                      <w:rFonts w:ascii="Avenir-Heavy" w:hAnsi="Avenir-Heavy"/>
                      <w:b/>
                      <w:sz w:val="132"/>
                    </w:rPr>
                  </w:pPr>
                  <w:r>
                    <w:rPr>
                      <w:rFonts w:ascii="Avenir-Heavy" w:hAnsi="Avenir-Heavy"/>
                      <w:b/>
                      <w:color w:val="FFFFFF"/>
                      <w:spacing w:val="-91"/>
                      <w:sz w:val="132"/>
                    </w:rPr>
                    <w:t>W</w:t>
                  </w:r>
                  <w:r>
                    <w:rPr>
                      <w:rFonts w:ascii="Avenir-Heavy" w:hAnsi="Avenir-Heavy"/>
                      <w:b/>
                      <w:color w:val="FFFFFF"/>
                      <w:spacing w:val="-42"/>
                      <w:sz w:val="132"/>
                    </w:rPr>
                    <w:t>atchman</w:t>
                  </w:r>
                  <w:r>
                    <w:rPr>
                      <w:rFonts w:ascii="Avenir-Heavy" w:hAnsi="Avenir-Heavy"/>
                      <w:b/>
                      <w:color w:val="FFFFFF"/>
                      <w:spacing w:val="-140"/>
                      <w:sz w:val="132"/>
                    </w:rPr>
                    <w:t>’</w:t>
                  </w:r>
                  <w:r>
                    <w:rPr>
                      <w:rFonts w:ascii="Avenir-Heavy" w:hAnsi="Avenir-Heavy"/>
                      <w:b/>
                      <w:color w:val="FFFFFF"/>
                      <w:spacing w:val="-2"/>
                      <w:sz w:val="132"/>
                    </w:rPr>
                    <w:t>s</w:t>
                  </w:r>
                </w:p>
              </w:txbxContent>
            </v:textbox>
            <w10:wrap type="none"/>
          </v:shape>
        </w:pict>
      </w:r>
      <w:r>
        <w:rPr>
          <w:rFonts w:ascii="Avenir-HeavyOblique"/>
          <w:b/>
          <w:i/>
          <w:color w:val="EF4123"/>
          <w:spacing w:val="-2"/>
          <w:sz w:val="64"/>
        </w:rPr>
        <w:t>Prayer</w:t>
      </w:r>
      <w:r>
        <w:rPr>
          <w:rFonts w:ascii="Avenir-HeavyOblique"/>
          <w:b/>
          <w:i/>
          <w:color w:val="EF4123"/>
          <w:spacing w:val="-36"/>
          <w:sz w:val="64"/>
        </w:rPr>
        <w:t> </w:t>
      </w:r>
      <w:r>
        <w:rPr>
          <w:rFonts w:ascii="Avenir-HeavyOblique"/>
          <w:b/>
          <w:i/>
          <w:color w:val="EF4123"/>
          <w:spacing w:val="-2"/>
          <w:sz w:val="64"/>
        </w:rPr>
        <w:t>Letter</w:t>
      </w:r>
    </w:p>
    <w:p>
      <w:pPr>
        <w:pStyle w:val="Heading1"/>
        <w:tabs>
          <w:tab w:pos="4286" w:val="left" w:leader="none"/>
          <w:tab w:pos="8190" w:val="left" w:leader="none"/>
        </w:tabs>
      </w:pPr>
      <w:r>
        <w:rPr>
          <w:color w:val="FFFFFF"/>
        </w:rPr>
        <w:t>Christian</w:t>
      </w:r>
      <w:r>
        <w:rPr>
          <w:color w:val="FFFFFF"/>
          <w:spacing w:val="-4"/>
        </w:rPr>
        <w:t> </w:t>
      </w:r>
      <w:r>
        <w:rPr>
          <w:color w:val="FFFFFF"/>
        </w:rPr>
        <w:t>Friends</w:t>
      </w:r>
      <w:r>
        <w:rPr>
          <w:color w:val="FFFFFF"/>
          <w:spacing w:val="-3"/>
        </w:rPr>
        <w:t> </w:t>
      </w:r>
      <w:r>
        <w:rPr>
          <w:color w:val="FFFFFF"/>
        </w:rPr>
        <w:t>of</w:t>
      </w:r>
      <w:r>
        <w:rPr>
          <w:color w:val="FFFFFF"/>
          <w:spacing w:val="-2"/>
        </w:rPr>
        <w:t> Israel</w:t>
      </w:r>
      <w:r>
        <w:rPr>
          <w:color w:val="FFFFFF"/>
        </w:rPr>
        <w:tab/>
      </w:r>
      <w:hyperlink r:id="rId8">
        <w:r>
          <w:rPr>
            <w:color w:val="FFFFFF"/>
            <w:spacing w:val="-2"/>
          </w:rPr>
          <w:t>prayer@cfijerusalem.org</w:t>
        </w:r>
      </w:hyperlink>
      <w:r>
        <w:rPr>
          <w:color w:val="FFFFFF"/>
        </w:rPr>
        <w:tab/>
      </w:r>
      <w:hyperlink r:id="rId9">
        <w:r>
          <w:rPr>
            <w:color w:val="FFFFFF"/>
            <w:spacing w:val="-2"/>
          </w:rPr>
          <w:t>www.cfijerusalem.org</w:t>
        </w:r>
      </w:hyperlink>
    </w:p>
    <w:p>
      <w:pPr>
        <w:spacing w:before="189"/>
        <w:ind w:left="0" w:right="218" w:firstLine="0"/>
        <w:jc w:val="right"/>
        <w:rPr>
          <w:sz w:val="24"/>
        </w:rPr>
      </w:pPr>
      <w:r>
        <w:rPr>
          <w:color w:val="231F20"/>
          <w:sz w:val="24"/>
        </w:rPr>
        <w:t>May</w:t>
      </w:r>
      <w:r>
        <w:rPr>
          <w:color w:val="231F20"/>
          <w:spacing w:val="-8"/>
          <w:sz w:val="24"/>
        </w:rPr>
        <w:t> </w:t>
      </w:r>
      <w:r>
        <w:rPr>
          <w:color w:val="231F20"/>
          <w:sz w:val="24"/>
        </w:rPr>
        <w:t>2022</w:t>
      </w:r>
      <w:r>
        <w:rPr>
          <w:color w:val="231F20"/>
          <w:spacing w:val="-8"/>
          <w:sz w:val="24"/>
        </w:rPr>
        <w:t> </w:t>
      </w:r>
      <w:r>
        <w:rPr>
          <w:color w:val="231F20"/>
          <w:sz w:val="24"/>
        </w:rPr>
        <w:t>/Jewish</w:t>
      </w:r>
      <w:r>
        <w:rPr>
          <w:color w:val="231F20"/>
          <w:spacing w:val="-11"/>
          <w:sz w:val="24"/>
        </w:rPr>
        <w:t> </w:t>
      </w:r>
      <w:r>
        <w:rPr>
          <w:color w:val="231F20"/>
          <w:sz w:val="24"/>
        </w:rPr>
        <w:t>Year</w:t>
      </w:r>
      <w:r>
        <w:rPr>
          <w:color w:val="231F20"/>
          <w:spacing w:val="-8"/>
          <w:sz w:val="24"/>
        </w:rPr>
        <w:t> </w:t>
      </w:r>
      <w:r>
        <w:rPr>
          <w:color w:val="231F20"/>
          <w:spacing w:val="-4"/>
          <w:sz w:val="24"/>
        </w:rPr>
        <w:t>5782</w:t>
      </w:r>
    </w:p>
    <w:p>
      <w:pPr>
        <w:spacing w:line="903" w:lineRule="exact" w:before="0"/>
        <w:ind w:left="220" w:right="0" w:firstLine="0"/>
        <w:jc w:val="both"/>
        <w:rPr>
          <w:b/>
          <w:sz w:val="80"/>
        </w:rPr>
      </w:pPr>
      <w:r>
        <w:rPr>
          <w:b/>
          <w:color w:val="003593"/>
          <w:sz w:val="80"/>
        </w:rPr>
        <w:t>Aligning</w:t>
      </w:r>
      <w:r>
        <w:rPr>
          <w:b/>
          <w:color w:val="003593"/>
          <w:spacing w:val="-6"/>
          <w:sz w:val="80"/>
        </w:rPr>
        <w:t> </w:t>
      </w:r>
      <w:r>
        <w:rPr>
          <w:b/>
          <w:color w:val="003593"/>
          <w:sz w:val="80"/>
        </w:rPr>
        <w:t>with</w:t>
      </w:r>
      <w:r>
        <w:rPr>
          <w:b/>
          <w:color w:val="003593"/>
          <w:spacing w:val="-3"/>
          <w:sz w:val="80"/>
        </w:rPr>
        <w:t> </w:t>
      </w:r>
      <w:r>
        <w:rPr>
          <w:b/>
          <w:color w:val="003593"/>
          <w:spacing w:val="-2"/>
          <w:sz w:val="80"/>
        </w:rPr>
        <w:t>Israel</w:t>
      </w:r>
    </w:p>
    <w:p>
      <w:pPr>
        <w:spacing w:line="237" w:lineRule="auto" w:before="128"/>
        <w:ind w:left="220" w:right="529" w:firstLine="0"/>
        <w:jc w:val="both"/>
        <w:rPr>
          <w:rFonts w:ascii="Arial-BoldItalicMT" w:hAnsi="Arial-BoldItalicMT"/>
          <w:b/>
          <w:i/>
          <w:sz w:val="22"/>
        </w:rPr>
      </w:pPr>
      <w:r>
        <w:rPr>
          <w:rFonts w:ascii="Arial-BoldItalicMT" w:hAnsi="Arial-BoldItalicMT"/>
          <w:b/>
          <w:i/>
          <w:color w:val="003593"/>
          <w:sz w:val="22"/>
        </w:rPr>
        <w:t>“The</w:t>
      </w:r>
      <w:r>
        <w:rPr>
          <w:rFonts w:ascii="Arial-BoldItalicMT" w:hAnsi="Arial-BoldItalicMT"/>
          <w:b/>
          <w:i/>
          <w:color w:val="003593"/>
          <w:spacing w:val="-2"/>
          <w:sz w:val="22"/>
        </w:rPr>
        <w:t> </w:t>
      </w:r>
      <w:r>
        <w:rPr>
          <w:rFonts w:ascii="Arial-BoldItalicMT" w:hAnsi="Arial-BoldItalicMT"/>
          <w:b/>
          <w:i/>
          <w:color w:val="003593"/>
          <w:sz w:val="22"/>
        </w:rPr>
        <w:t>Lord</w:t>
      </w:r>
      <w:r>
        <w:rPr>
          <w:rFonts w:ascii="Arial-BoldItalicMT" w:hAnsi="Arial-BoldItalicMT"/>
          <w:b/>
          <w:i/>
          <w:color w:val="003593"/>
          <w:spacing w:val="-2"/>
          <w:sz w:val="22"/>
        </w:rPr>
        <w:t> </w:t>
      </w:r>
      <w:r>
        <w:rPr>
          <w:rFonts w:ascii="Arial-BoldItalicMT" w:hAnsi="Arial-BoldItalicMT"/>
          <w:b/>
          <w:i/>
          <w:color w:val="003593"/>
          <w:sz w:val="22"/>
        </w:rPr>
        <w:t>of</w:t>
      </w:r>
      <w:r>
        <w:rPr>
          <w:rFonts w:ascii="Arial-BoldItalicMT" w:hAnsi="Arial-BoldItalicMT"/>
          <w:b/>
          <w:i/>
          <w:color w:val="003593"/>
          <w:spacing w:val="-2"/>
          <w:sz w:val="22"/>
        </w:rPr>
        <w:t> </w:t>
      </w:r>
      <w:r>
        <w:rPr>
          <w:rFonts w:ascii="Arial-BoldItalicMT" w:hAnsi="Arial-BoldItalicMT"/>
          <w:b/>
          <w:i/>
          <w:color w:val="003593"/>
          <w:sz w:val="22"/>
        </w:rPr>
        <w:t>Hosts</w:t>
      </w:r>
      <w:r>
        <w:rPr>
          <w:rFonts w:ascii="Arial-BoldItalicMT" w:hAnsi="Arial-BoldItalicMT"/>
          <w:b/>
          <w:i/>
          <w:color w:val="003593"/>
          <w:spacing w:val="-3"/>
          <w:sz w:val="22"/>
        </w:rPr>
        <w:t> </w:t>
      </w:r>
      <w:r>
        <w:rPr>
          <w:rFonts w:ascii="Arial-BoldItalicMT" w:hAnsi="Arial-BoldItalicMT"/>
          <w:b/>
          <w:i/>
          <w:color w:val="003593"/>
          <w:sz w:val="22"/>
        </w:rPr>
        <w:t>says</w:t>
      </w:r>
      <w:r>
        <w:rPr>
          <w:rFonts w:ascii="Arial-BoldItalicMT" w:hAnsi="Arial-BoldItalicMT"/>
          <w:b/>
          <w:i/>
          <w:color w:val="003593"/>
          <w:spacing w:val="-3"/>
          <w:sz w:val="22"/>
        </w:rPr>
        <w:t> </w:t>
      </w:r>
      <w:r>
        <w:rPr>
          <w:rFonts w:ascii="Arial-BoldItalicMT" w:hAnsi="Arial-BoldItalicMT"/>
          <w:b/>
          <w:i/>
          <w:color w:val="003593"/>
          <w:sz w:val="22"/>
        </w:rPr>
        <w:t>this:</w:t>
      </w:r>
      <w:r>
        <w:rPr>
          <w:rFonts w:ascii="Arial-BoldItalicMT" w:hAnsi="Arial-BoldItalicMT"/>
          <w:b/>
          <w:i/>
          <w:color w:val="003593"/>
          <w:spacing w:val="-2"/>
          <w:sz w:val="22"/>
        </w:rPr>
        <w:t> </w:t>
      </w:r>
      <w:r>
        <w:rPr>
          <w:rFonts w:ascii="Arial-BoldItalicMT" w:hAnsi="Arial-BoldItalicMT"/>
          <w:b/>
          <w:i/>
          <w:color w:val="003593"/>
          <w:sz w:val="22"/>
        </w:rPr>
        <w:t>‘In</w:t>
      </w:r>
      <w:r>
        <w:rPr>
          <w:rFonts w:ascii="Arial-BoldItalicMT" w:hAnsi="Arial-BoldItalicMT"/>
          <w:b/>
          <w:i/>
          <w:color w:val="003593"/>
          <w:spacing w:val="-2"/>
          <w:sz w:val="22"/>
        </w:rPr>
        <w:t> </w:t>
      </w:r>
      <w:r>
        <w:rPr>
          <w:rFonts w:ascii="Arial-BoldItalicMT" w:hAnsi="Arial-BoldItalicMT"/>
          <w:b/>
          <w:i/>
          <w:color w:val="003593"/>
          <w:sz w:val="22"/>
        </w:rPr>
        <w:t>those</w:t>
      </w:r>
      <w:r>
        <w:rPr>
          <w:rFonts w:ascii="Arial-BoldItalicMT" w:hAnsi="Arial-BoldItalicMT"/>
          <w:b/>
          <w:i/>
          <w:color w:val="003593"/>
          <w:spacing w:val="-2"/>
          <w:sz w:val="22"/>
        </w:rPr>
        <w:t> </w:t>
      </w:r>
      <w:r>
        <w:rPr>
          <w:rFonts w:ascii="Arial-BoldItalicMT" w:hAnsi="Arial-BoldItalicMT"/>
          <w:b/>
          <w:i/>
          <w:color w:val="003593"/>
          <w:sz w:val="22"/>
        </w:rPr>
        <w:t>days,</w:t>
      </w:r>
      <w:r>
        <w:rPr>
          <w:rFonts w:ascii="Arial-BoldItalicMT" w:hAnsi="Arial-BoldItalicMT"/>
          <w:b/>
          <w:i/>
          <w:color w:val="003593"/>
          <w:spacing w:val="-2"/>
          <w:sz w:val="22"/>
        </w:rPr>
        <w:t> </w:t>
      </w:r>
      <w:r>
        <w:rPr>
          <w:rFonts w:ascii="Arial-BoldItalicMT" w:hAnsi="Arial-BoldItalicMT"/>
          <w:b/>
          <w:i/>
          <w:color w:val="003593"/>
          <w:sz w:val="22"/>
        </w:rPr>
        <w:t>ten</w:t>
      </w:r>
      <w:r>
        <w:rPr>
          <w:rFonts w:ascii="Arial-BoldItalicMT" w:hAnsi="Arial-BoldItalicMT"/>
          <w:b/>
          <w:i/>
          <w:color w:val="003593"/>
          <w:spacing w:val="-2"/>
          <w:sz w:val="22"/>
        </w:rPr>
        <w:t> </w:t>
      </w:r>
      <w:r>
        <w:rPr>
          <w:rFonts w:ascii="Arial-BoldItalicMT" w:hAnsi="Arial-BoldItalicMT"/>
          <w:b/>
          <w:i/>
          <w:color w:val="003593"/>
          <w:sz w:val="22"/>
        </w:rPr>
        <w:t>men</w:t>
      </w:r>
      <w:r>
        <w:rPr>
          <w:rFonts w:ascii="Arial-BoldItalicMT" w:hAnsi="Arial-BoldItalicMT"/>
          <w:b/>
          <w:i/>
          <w:color w:val="003593"/>
          <w:spacing w:val="-3"/>
          <w:sz w:val="22"/>
        </w:rPr>
        <w:t> </w:t>
      </w:r>
      <w:r>
        <w:rPr>
          <w:rFonts w:ascii="Arial-BoldItalicMT" w:hAnsi="Arial-BoldItalicMT"/>
          <w:b/>
          <w:i/>
          <w:color w:val="003593"/>
          <w:sz w:val="22"/>
        </w:rPr>
        <w:t>from</w:t>
      </w:r>
      <w:r>
        <w:rPr>
          <w:rFonts w:ascii="Arial-BoldItalicMT" w:hAnsi="Arial-BoldItalicMT"/>
          <w:b/>
          <w:i/>
          <w:color w:val="003593"/>
          <w:spacing w:val="-2"/>
          <w:sz w:val="22"/>
        </w:rPr>
        <w:t> </w:t>
      </w:r>
      <w:r>
        <w:rPr>
          <w:rFonts w:ascii="Arial-BoldItalicMT" w:hAnsi="Arial-BoldItalicMT"/>
          <w:b/>
          <w:i/>
          <w:color w:val="003593"/>
          <w:sz w:val="22"/>
        </w:rPr>
        <w:t>nations</w:t>
      </w:r>
      <w:r>
        <w:rPr>
          <w:rFonts w:ascii="Arial-BoldItalicMT" w:hAnsi="Arial-BoldItalicMT"/>
          <w:b/>
          <w:i/>
          <w:color w:val="003593"/>
          <w:spacing w:val="-2"/>
          <w:sz w:val="22"/>
        </w:rPr>
        <w:t> </w:t>
      </w:r>
      <w:r>
        <w:rPr>
          <w:rFonts w:ascii="Arial-BoldItalicMT" w:hAnsi="Arial-BoldItalicMT"/>
          <w:b/>
          <w:i/>
          <w:color w:val="003593"/>
          <w:sz w:val="22"/>
        </w:rPr>
        <w:t>of</w:t>
      </w:r>
      <w:r>
        <w:rPr>
          <w:rFonts w:ascii="Arial-BoldItalicMT" w:hAnsi="Arial-BoldItalicMT"/>
          <w:b/>
          <w:i/>
          <w:color w:val="003593"/>
          <w:spacing w:val="-2"/>
          <w:sz w:val="22"/>
        </w:rPr>
        <w:t> </w:t>
      </w:r>
      <w:r>
        <w:rPr>
          <w:rFonts w:ascii="Arial-BoldItalicMT" w:hAnsi="Arial-BoldItalicMT"/>
          <w:b/>
          <w:i/>
          <w:color w:val="003593"/>
          <w:sz w:val="22"/>
        </w:rPr>
        <w:t>every</w:t>
      </w:r>
      <w:r>
        <w:rPr>
          <w:rFonts w:ascii="Arial-BoldItalicMT" w:hAnsi="Arial-BoldItalicMT"/>
          <w:b/>
          <w:i/>
          <w:color w:val="003593"/>
          <w:spacing w:val="-3"/>
          <w:sz w:val="22"/>
        </w:rPr>
        <w:t> </w:t>
      </w:r>
      <w:r>
        <w:rPr>
          <w:rFonts w:ascii="Arial-BoldItalicMT" w:hAnsi="Arial-BoldItalicMT"/>
          <w:b/>
          <w:i/>
          <w:color w:val="003593"/>
          <w:sz w:val="22"/>
        </w:rPr>
        <w:t>language</w:t>
      </w:r>
      <w:r>
        <w:rPr>
          <w:rFonts w:ascii="Arial-BoldItalicMT" w:hAnsi="Arial-BoldItalicMT"/>
          <w:b/>
          <w:i/>
          <w:color w:val="003593"/>
          <w:spacing w:val="-2"/>
          <w:sz w:val="22"/>
        </w:rPr>
        <w:t> </w:t>
      </w:r>
      <w:r>
        <w:rPr>
          <w:rFonts w:ascii="Arial-BoldItalicMT" w:hAnsi="Arial-BoldItalicMT"/>
          <w:b/>
          <w:i/>
          <w:color w:val="003593"/>
          <w:sz w:val="22"/>
        </w:rPr>
        <w:t>will</w:t>
      </w:r>
      <w:r>
        <w:rPr>
          <w:rFonts w:ascii="Arial-BoldItalicMT" w:hAnsi="Arial-BoldItalicMT"/>
          <w:b/>
          <w:i/>
          <w:color w:val="003593"/>
          <w:spacing w:val="-2"/>
          <w:sz w:val="22"/>
        </w:rPr>
        <w:t> </w:t>
      </w:r>
      <w:r>
        <w:rPr>
          <w:rFonts w:ascii="Arial-BoldItalicMT" w:hAnsi="Arial-BoldItalicMT"/>
          <w:b/>
          <w:i/>
          <w:color w:val="003593"/>
          <w:sz w:val="22"/>
        </w:rPr>
        <w:t>grab</w:t>
      </w:r>
      <w:r>
        <w:rPr>
          <w:rFonts w:ascii="Arial-BoldItalicMT" w:hAnsi="Arial-BoldItalicMT"/>
          <w:b/>
          <w:i/>
          <w:color w:val="003593"/>
          <w:spacing w:val="-2"/>
          <w:sz w:val="22"/>
        </w:rPr>
        <w:t> </w:t>
      </w:r>
      <w:r>
        <w:rPr>
          <w:rFonts w:ascii="Arial-BoldItalicMT" w:hAnsi="Arial-BoldItalicMT"/>
          <w:b/>
          <w:i/>
          <w:color w:val="003593"/>
          <w:sz w:val="22"/>
        </w:rPr>
        <w:t>the robe</w:t>
      </w:r>
      <w:r>
        <w:rPr>
          <w:rFonts w:ascii="Arial-BoldItalicMT" w:hAnsi="Arial-BoldItalicMT"/>
          <w:b/>
          <w:i/>
          <w:color w:val="003593"/>
          <w:spacing w:val="-2"/>
          <w:sz w:val="22"/>
        </w:rPr>
        <w:t> </w:t>
      </w:r>
      <w:r>
        <w:rPr>
          <w:rFonts w:ascii="Arial-BoldItalicMT" w:hAnsi="Arial-BoldItalicMT"/>
          <w:b/>
          <w:i/>
          <w:color w:val="003593"/>
          <w:sz w:val="22"/>
        </w:rPr>
        <w:t>of</w:t>
      </w:r>
      <w:r>
        <w:rPr>
          <w:rFonts w:ascii="Arial-BoldItalicMT" w:hAnsi="Arial-BoldItalicMT"/>
          <w:b/>
          <w:i/>
          <w:color w:val="003593"/>
          <w:spacing w:val="-1"/>
          <w:sz w:val="22"/>
        </w:rPr>
        <w:t> </w:t>
      </w:r>
      <w:r>
        <w:rPr>
          <w:rFonts w:ascii="Arial-BoldItalicMT" w:hAnsi="Arial-BoldItalicMT"/>
          <w:b/>
          <w:i/>
          <w:color w:val="003593"/>
          <w:sz w:val="22"/>
        </w:rPr>
        <w:t>a</w:t>
      </w:r>
      <w:r>
        <w:rPr>
          <w:rFonts w:ascii="Arial-BoldItalicMT" w:hAnsi="Arial-BoldItalicMT"/>
          <w:b/>
          <w:i/>
          <w:color w:val="003593"/>
          <w:spacing w:val="-2"/>
          <w:sz w:val="22"/>
        </w:rPr>
        <w:t> </w:t>
      </w:r>
      <w:r>
        <w:rPr>
          <w:rFonts w:ascii="Arial-BoldItalicMT" w:hAnsi="Arial-BoldItalicMT"/>
          <w:b/>
          <w:i/>
          <w:color w:val="003593"/>
          <w:sz w:val="22"/>
        </w:rPr>
        <w:t>Jewish</w:t>
      </w:r>
      <w:r>
        <w:rPr>
          <w:rFonts w:ascii="Arial-BoldItalicMT" w:hAnsi="Arial-BoldItalicMT"/>
          <w:b/>
          <w:i/>
          <w:color w:val="003593"/>
          <w:spacing w:val="-2"/>
          <w:sz w:val="22"/>
        </w:rPr>
        <w:t> </w:t>
      </w:r>
      <w:r>
        <w:rPr>
          <w:rFonts w:ascii="Arial-BoldItalicMT" w:hAnsi="Arial-BoldItalicMT"/>
          <w:b/>
          <w:i/>
          <w:color w:val="003593"/>
          <w:sz w:val="22"/>
        </w:rPr>
        <w:t>man</w:t>
      </w:r>
      <w:r>
        <w:rPr>
          <w:rFonts w:ascii="Arial-BoldItalicMT" w:hAnsi="Arial-BoldItalicMT"/>
          <w:b/>
          <w:i/>
          <w:color w:val="003593"/>
          <w:spacing w:val="-2"/>
          <w:sz w:val="22"/>
        </w:rPr>
        <w:t> </w:t>
      </w:r>
      <w:r>
        <w:rPr>
          <w:rFonts w:ascii="Arial-BoldItalicMT" w:hAnsi="Arial-BoldItalicMT"/>
          <w:b/>
          <w:i/>
          <w:color w:val="003593"/>
          <w:sz w:val="22"/>
        </w:rPr>
        <w:t>tightly,</w:t>
      </w:r>
      <w:r>
        <w:rPr>
          <w:rFonts w:ascii="Arial-BoldItalicMT" w:hAnsi="Arial-BoldItalicMT"/>
          <w:b/>
          <w:i/>
          <w:color w:val="003593"/>
          <w:spacing w:val="-1"/>
          <w:sz w:val="22"/>
        </w:rPr>
        <w:t> </w:t>
      </w:r>
      <w:r>
        <w:rPr>
          <w:rFonts w:ascii="Arial-BoldItalicMT" w:hAnsi="Arial-BoldItalicMT"/>
          <w:b/>
          <w:i/>
          <w:color w:val="003593"/>
          <w:sz w:val="22"/>
        </w:rPr>
        <w:t>urging:</w:t>
      </w:r>
      <w:r>
        <w:rPr>
          <w:rFonts w:ascii="Arial-BoldItalicMT" w:hAnsi="Arial-BoldItalicMT"/>
          <w:b/>
          <w:i/>
          <w:color w:val="003593"/>
          <w:spacing w:val="-1"/>
          <w:sz w:val="22"/>
        </w:rPr>
        <w:t> </w:t>
      </w:r>
      <w:r>
        <w:rPr>
          <w:rFonts w:ascii="Arial-BoldItalicMT" w:hAnsi="Arial-BoldItalicMT"/>
          <w:b/>
          <w:i/>
          <w:color w:val="003593"/>
          <w:sz w:val="22"/>
        </w:rPr>
        <w:t>Let</w:t>
      </w:r>
      <w:r>
        <w:rPr>
          <w:rFonts w:ascii="Arial-BoldItalicMT" w:hAnsi="Arial-BoldItalicMT"/>
          <w:b/>
          <w:i/>
          <w:color w:val="003593"/>
          <w:spacing w:val="-1"/>
          <w:sz w:val="22"/>
        </w:rPr>
        <w:t> </w:t>
      </w:r>
      <w:r>
        <w:rPr>
          <w:rFonts w:ascii="Arial-BoldItalicMT" w:hAnsi="Arial-BoldItalicMT"/>
          <w:b/>
          <w:i/>
          <w:color w:val="003593"/>
          <w:sz w:val="22"/>
        </w:rPr>
        <w:t>us</w:t>
      </w:r>
      <w:r>
        <w:rPr>
          <w:rFonts w:ascii="Arial-BoldItalicMT" w:hAnsi="Arial-BoldItalicMT"/>
          <w:b/>
          <w:i/>
          <w:color w:val="003593"/>
          <w:spacing w:val="-1"/>
          <w:sz w:val="22"/>
        </w:rPr>
        <w:t> </w:t>
      </w:r>
      <w:r>
        <w:rPr>
          <w:rFonts w:ascii="Arial-BoldItalicMT" w:hAnsi="Arial-BoldItalicMT"/>
          <w:b/>
          <w:i/>
          <w:color w:val="003593"/>
          <w:sz w:val="22"/>
        </w:rPr>
        <w:t>go</w:t>
      </w:r>
      <w:r>
        <w:rPr>
          <w:rFonts w:ascii="Arial-BoldItalicMT" w:hAnsi="Arial-BoldItalicMT"/>
          <w:b/>
          <w:i/>
          <w:color w:val="003593"/>
          <w:spacing w:val="-1"/>
          <w:sz w:val="22"/>
        </w:rPr>
        <w:t> </w:t>
      </w:r>
      <w:r>
        <w:rPr>
          <w:rFonts w:ascii="Arial-BoldItalicMT" w:hAnsi="Arial-BoldItalicMT"/>
          <w:b/>
          <w:i/>
          <w:color w:val="003593"/>
          <w:sz w:val="22"/>
        </w:rPr>
        <w:t>with</w:t>
      </w:r>
      <w:r>
        <w:rPr>
          <w:rFonts w:ascii="Arial-BoldItalicMT" w:hAnsi="Arial-BoldItalicMT"/>
          <w:b/>
          <w:i/>
          <w:color w:val="003593"/>
          <w:spacing w:val="-1"/>
          <w:sz w:val="22"/>
        </w:rPr>
        <w:t> </w:t>
      </w:r>
      <w:r>
        <w:rPr>
          <w:rFonts w:ascii="Arial-BoldItalicMT" w:hAnsi="Arial-BoldItalicMT"/>
          <w:b/>
          <w:i/>
          <w:color w:val="003593"/>
          <w:sz w:val="22"/>
        </w:rPr>
        <w:t>you,</w:t>
      </w:r>
      <w:r>
        <w:rPr>
          <w:rFonts w:ascii="Arial-BoldItalicMT" w:hAnsi="Arial-BoldItalicMT"/>
          <w:b/>
          <w:i/>
          <w:color w:val="003593"/>
          <w:spacing w:val="-2"/>
          <w:sz w:val="22"/>
        </w:rPr>
        <w:t> </w:t>
      </w:r>
      <w:r>
        <w:rPr>
          <w:rFonts w:ascii="Arial-BoldItalicMT" w:hAnsi="Arial-BoldItalicMT"/>
          <w:b/>
          <w:i/>
          <w:color w:val="003593"/>
          <w:sz w:val="22"/>
        </w:rPr>
        <w:t>for</w:t>
      </w:r>
      <w:r>
        <w:rPr>
          <w:rFonts w:ascii="Arial-BoldItalicMT" w:hAnsi="Arial-BoldItalicMT"/>
          <w:b/>
          <w:i/>
          <w:color w:val="003593"/>
          <w:spacing w:val="-1"/>
          <w:sz w:val="22"/>
        </w:rPr>
        <w:t> </w:t>
      </w:r>
      <w:r>
        <w:rPr>
          <w:rFonts w:ascii="Arial-BoldItalicMT" w:hAnsi="Arial-BoldItalicMT"/>
          <w:b/>
          <w:i/>
          <w:color w:val="003593"/>
          <w:sz w:val="22"/>
        </w:rPr>
        <w:t>we</w:t>
      </w:r>
      <w:r>
        <w:rPr>
          <w:rFonts w:ascii="Arial-BoldItalicMT" w:hAnsi="Arial-BoldItalicMT"/>
          <w:b/>
          <w:i/>
          <w:color w:val="003593"/>
          <w:spacing w:val="-1"/>
          <w:sz w:val="22"/>
        </w:rPr>
        <w:t> </w:t>
      </w:r>
      <w:r>
        <w:rPr>
          <w:rFonts w:ascii="Arial-BoldItalicMT" w:hAnsi="Arial-BoldItalicMT"/>
          <w:b/>
          <w:i/>
          <w:color w:val="003593"/>
          <w:sz w:val="22"/>
        </w:rPr>
        <w:t>have</w:t>
      </w:r>
      <w:r>
        <w:rPr>
          <w:rFonts w:ascii="Arial-BoldItalicMT" w:hAnsi="Arial-BoldItalicMT"/>
          <w:b/>
          <w:i/>
          <w:color w:val="003593"/>
          <w:spacing w:val="-1"/>
          <w:sz w:val="22"/>
        </w:rPr>
        <w:t> </w:t>
      </w:r>
      <w:r>
        <w:rPr>
          <w:rFonts w:ascii="Arial-BoldItalicMT" w:hAnsi="Arial-BoldItalicMT"/>
          <w:b/>
          <w:i/>
          <w:color w:val="003593"/>
          <w:sz w:val="22"/>
        </w:rPr>
        <w:t>heard</w:t>
      </w:r>
      <w:r>
        <w:rPr>
          <w:rFonts w:ascii="Arial-BoldItalicMT" w:hAnsi="Arial-BoldItalicMT"/>
          <w:b/>
          <w:i/>
          <w:color w:val="003593"/>
          <w:spacing w:val="-1"/>
          <w:sz w:val="22"/>
        </w:rPr>
        <w:t> </w:t>
      </w:r>
      <w:r>
        <w:rPr>
          <w:rFonts w:ascii="Arial-BoldItalicMT" w:hAnsi="Arial-BoldItalicMT"/>
          <w:b/>
          <w:i/>
          <w:color w:val="003593"/>
          <w:sz w:val="22"/>
        </w:rPr>
        <w:t>that</w:t>
      </w:r>
      <w:r>
        <w:rPr>
          <w:rFonts w:ascii="Arial-BoldItalicMT" w:hAnsi="Arial-BoldItalicMT"/>
          <w:b/>
          <w:i/>
          <w:color w:val="003593"/>
          <w:spacing w:val="-1"/>
          <w:sz w:val="22"/>
        </w:rPr>
        <w:t> </w:t>
      </w:r>
      <w:r>
        <w:rPr>
          <w:rFonts w:ascii="Arial-BoldItalicMT" w:hAnsi="Arial-BoldItalicMT"/>
          <w:b/>
          <w:i/>
          <w:color w:val="003593"/>
          <w:sz w:val="22"/>
        </w:rPr>
        <w:t>God</w:t>
      </w:r>
      <w:r>
        <w:rPr>
          <w:rFonts w:ascii="Arial-BoldItalicMT" w:hAnsi="Arial-BoldItalicMT"/>
          <w:b/>
          <w:i/>
          <w:color w:val="003593"/>
          <w:spacing w:val="-1"/>
          <w:sz w:val="22"/>
        </w:rPr>
        <w:t> </w:t>
      </w:r>
      <w:r>
        <w:rPr>
          <w:rFonts w:ascii="Arial-BoldItalicMT" w:hAnsi="Arial-BoldItalicMT"/>
          <w:b/>
          <w:i/>
          <w:color w:val="003593"/>
          <w:sz w:val="22"/>
        </w:rPr>
        <w:t>is</w:t>
      </w:r>
      <w:r>
        <w:rPr>
          <w:rFonts w:ascii="Arial-BoldItalicMT" w:hAnsi="Arial-BoldItalicMT"/>
          <w:b/>
          <w:i/>
          <w:color w:val="003593"/>
          <w:spacing w:val="-1"/>
          <w:sz w:val="22"/>
        </w:rPr>
        <w:t> </w:t>
      </w:r>
      <w:r>
        <w:rPr>
          <w:rFonts w:ascii="Arial-BoldItalicMT" w:hAnsi="Arial-BoldItalicMT"/>
          <w:b/>
          <w:i/>
          <w:color w:val="003593"/>
          <w:sz w:val="22"/>
        </w:rPr>
        <w:t>with</w:t>
      </w:r>
      <w:r>
        <w:rPr>
          <w:rFonts w:ascii="Arial-BoldItalicMT" w:hAnsi="Arial-BoldItalicMT"/>
          <w:b/>
          <w:i/>
          <w:color w:val="003593"/>
          <w:spacing w:val="-1"/>
          <w:sz w:val="22"/>
        </w:rPr>
        <w:t> </w:t>
      </w:r>
      <w:r>
        <w:rPr>
          <w:rFonts w:ascii="Arial-BoldItalicMT" w:hAnsi="Arial-BoldItalicMT"/>
          <w:b/>
          <w:i/>
          <w:color w:val="003593"/>
          <w:sz w:val="22"/>
        </w:rPr>
        <w:t>you’</w:t>
      </w:r>
      <w:r>
        <w:rPr>
          <w:rFonts w:ascii="Arial-BoldItalicMT" w:hAnsi="Arial-BoldItalicMT"/>
          <w:b/>
          <w:i/>
          <w:color w:val="003593"/>
          <w:spacing w:val="-11"/>
          <w:sz w:val="22"/>
        </w:rPr>
        <w:t> </w:t>
      </w:r>
      <w:r>
        <w:rPr>
          <w:rFonts w:ascii="Arial-BoldItalicMT" w:hAnsi="Arial-BoldItalicMT"/>
          <w:b/>
          <w:i/>
          <w:color w:val="003593"/>
          <w:sz w:val="22"/>
        </w:rPr>
        <w:t>” Zechariah 8:23 HCSB.</w:t>
      </w:r>
    </w:p>
    <w:p>
      <w:pPr>
        <w:pStyle w:val="BodyText"/>
        <w:spacing w:before="5"/>
        <w:rPr>
          <w:rFonts w:ascii="Arial-BoldItalicMT"/>
          <w:b/>
          <w:i/>
          <w:sz w:val="13"/>
        </w:rPr>
      </w:pPr>
    </w:p>
    <w:p>
      <w:pPr>
        <w:pStyle w:val="BodyText"/>
        <w:spacing w:line="237" w:lineRule="auto" w:before="95"/>
        <w:ind w:left="220" w:right="218"/>
        <w:jc w:val="both"/>
      </w:pPr>
      <w:r>
        <w:rPr>
          <w:spacing w:val="-2"/>
        </w:rPr>
        <w:t>It</w:t>
      </w:r>
      <w:r>
        <w:rPr>
          <w:spacing w:val="-10"/>
        </w:rPr>
        <w:t> </w:t>
      </w:r>
      <w:r>
        <w:rPr>
          <w:spacing w:val="-2"/>
        </w:rPr>
        <w:t>is</w:t>
      </w:r>
      <w:r>
        <w:rPr>
          <w:spacing w:val="-10"/>
        </w:rPr>
        <w:t> </w:t>
      </w:r>
      <w:r>
        <w:rPr>
          <w:spacing w:val="-2"/>
        </w:rPr>
        <w:t>common</w:t>
      </w:r>
      <w:r>
        <w:rPr>
          <w:spacing w:val="-10"/>
        </w:rPr>
        <w:t> </w:t>
      </w:r>
      <w:r>
        <w:rPr>
          <w:spacing w:val="-2"/>
        </w:rPr>
        <w:t>to</w:t>
      </w:r>
      <w:r>
        <w:rPr>
          <w:spacing w:val="-10"/>
        </w:rPr>
        <w:t> </w:t>
      </w:r>
      <w:r>
        <w:rPr>
          <w:spacing w:val="-2"/>
        </w:rPr>
        <w:t>see</w:t>
      </w:r>
      <w:r>
        <w:rPr>
          <w:spacing w:val="-10"/>
        </w:rPr>
        <w:t> </w:t>
      </w:r>
      <w:r>
        <w:rPr>
          <w:spacing w:val="-2"/>
        </w:rPr>
        <w:t>narratives</w:t>
      </w:r>
      <w:r>
        <w:rPr>
          <w:spacing w:val="-10"/>
        </w:rPr>
        <w:t> </w:t>
      </w:r>
      <w:r>
        <w:rPr>
          <w:spacing w:val="-2"/>
        </w:rPr>
        <w:t>in</w:t>
      </w:r>
      <w:r>
        <w:rPr>
          <w:spacing w:val="-10"/>
        </w:rPr>
        <w:t> </w:t>
      </w:r>
      <w:r>
        <w:rPr>
          <w:spacing w:val="-2"/>
        </w:rPr>
        <w:t>the</w:t>
      </w:r>
      <w:r>
        <w:rPr>
          <w:spacing w:val="-10"/>
        </w:rPr>
        <w:t> </w:t>
      </w:r>
      <w:r>
        <w:rPr>
          <w:spacing w:val="-2"/>
        </w:rPr>
        <w:t>media</w:t>
      </w:r>
      <w:r>
        <w:rPr>
          <w:spacing w:val="-10"/>
        </w:rPr>
        <w:t> </w:t>
      </w:r>
      <w:r>
        <w:rPr>
          <w:spacing w:val="-2"/>
        </w:rPr>
        <w:t>that</w:t>
      </w:r>
      <w:r>
        <w:rPr>
          <w:spacing w:val="-10"/>
        </w:rPr>
        <w:t> </w:t>
      </w:r>
      <w:r>
        <w:rPr>
          <w:spacing w:val="-2"/>
        </w:rPr>
        <w:t>criticize</w:t>
      </w:r>
      <w:r>
        <w:rPr>
          <w:spacing w:val="-10"/>
        </w:rPr>
        <w:t> </w:t>
      </w:r>
      <w:r>
        <w:rPr>
          <w:spacing w:val="-2"/>
        </w:rPr>
        <w:t>and</w:t>
      </w:r>
      <w:r>
        <w:rPr>
          <w:spacing w:val="-10"/>
        </w:rPr>
        <w:t> </w:t>
      </w:r>
      <w:r>
        <w:rPr>
          <w:spacing w:val="-2"/>
        </w:rPr>
        <w:t>berate</w:t>
      </w:r>
      <w:r>
        <w:rPr>
          <w:spacing w:val="-10"/>
        </w:rPr>
        <w:t> </w:t>
      </w:r>
      <w:r>
        <w:rPr>
          <w:spacing w:val="-2"/>
        </w:rPr>
        <w:t>the</w:t>
      </w:r>
      <w:r>
        <w:rPr>
          <w:spacing w:val="-10"/>
        </w:rPr>
        <w:t> </w:t>
      </w:r>
      <w:r>
        <w:rPr>
          <w:spacing w:val="-2"/>
        </w:rPr>
        <w:t>nation</w:t>
      </w:r>
      <w:r>
        <w:rPr>
          <w:spacing w:val="-10"/>
        </w:rPr>
        <w:t> </w:t>
      </w:r>
      <w:r>
        <w:rPr>
          <w:spacing w:val="-2"/>
        </w:rPr>
        <w:t>of</w:t>
      </w:r>
      <w:r>
        <w:rPr>
          <w:spacing w:val="-10"/>
        </w:rPr>
        <w:t> </w:t>
      </w:r>
      <w:r>
        <w:rPr>
          <w:spacing w:val="-2"/>
        </w:rPr>
        <w:t>Israel.</w:t>
      </w:r>
      <w:r>
        <w:rPr>
          <w:spacing w:val="-10"/>
        </w:rPr>
        <w:t> </w:t>
      </w:r>
      <w:r>
        <w:rPr>
          <w:b/>
          <w:spacing w:val="-2"/>
        </w:rPr>
        <w:t>Anti-Semitism</w:t>
      </w:r>
      <w:r>
        <w:rPr>
          <w:b/>
          <w:spacing w:val="-9"/>
        </w:rPr>
        <w:t> </w:t>
      </w:r>
      <w:r>
        <w:rPr>
          <w:spacing w:val="-2"/>
        </w:rPr>
        <w:t>(</w:t>
      </w:r>
      <w:r>
        <w:rPr>
          <w:i/>
          <w:spacing w:val="-2"/>
        </w:rPr>
        <w:t>hostility </w:t>
      </w:r>
      <w:r>
        <w:rPr>
          <w:i/>
        </w:rPr>
        <w:t>to or prejudice against Jewish people</w:t>
      </w:r>
      <w:r>
        <w:rPr/>
        <w:t>) is rampant today, and can negatively affect communities, churches, and</w:t>
      </w:r>
      <w:r>
        <w:rPr>
          <w:spacing w:val="-5"/>
        </w:rPr>
        <w:t> </w:t>
      </w:r>
      <w:r>
        <w:rPr/>
        <w:t>nations.</w:t>
      </w:r>
      <w:r>
        <w:rPr>
          <w:spacing w:val="-5"/>
        </w:rPr>
        <w:t> </w:t>
      </w:r>
      <w:r>
        <w:rPr/>
        <w:t>Sometimes,</w:t>
      </w:r>
      <w:r>
        <w:rPr>
          <w:spacing w:val="-5"/>
        </w:rPr>
        <w:t> </w:t>
      </w:r>
      <w:r>
        <w:rPr/>
        <w:t>it</w:t>
      </w:r>
      <w:r>
        <w:rPr>
          <w:spacing w:val="-6"/>
        </w:rPr>
        <w:t> </w:t>
      </w:r>
      <w:r>
        <w:rPr/>
        <w:t>is</w:t>
      </w:r>
      <w:r>
        <w:rPr>
          <w:spacing w:val="-5"/>
        </w:rPr>
        <w:t> </w:t>
      </w:r>
      <w:r>
        <w:rPr/>
        <w:t>blatant,</w:t>
      </w:r>
      <w:r>
        <w:rPr>
          <w:spacing w:val="-5"/>
        </w:rPr>
        <w:t> </w:t>
      </w:r>
      <w:r>
        <w:rPr/>
        <w:t>and</w:t>
      </w:r>
      <w:r>
        <w:rPr>
          <w:spacing w:val="-5"/>
        </w:rPr>
        <w:t> </w:t>
      </w:r>
      <w:r>
        <w:rPr/>
        <w:t>other</w:t>
      </w:r>
      <w:r>
        <w:rPr>
          <w:spacing w:val="-5"/>
        </w:rPr>
        <w:t> </w:t>
      </w:r>
      <w:r>
        <w:rPr/>
        <w:t>times</w:t>
      </w:r>
      <w:r>
        <w:rPr>
          <w:spacing w:val="-5"/>
        </w:rPr>
        <w:t> </w:t>
      </w:r>
      <w:r>
        <w:rPr/>
        <w:t>it</w:t>
      </w:r>
      <w:r>
        <w:rPr>
          <w:spacing w:val="-6"/>
        </w:rPr>
        <w:t> </w:t>
      </w:r>
      <w:r>
        <w:rPr/>
        <w:t>is</w:t>
      </w:r>
      <w:r>
        <w:rPr>
          <w:spacing w:val="-5"/>
        </w:rPr>
        <w:t> </w:t>
      </w:r>
      <w:r>
        <w:rPr/>
        <w:t>subtly</w:t>
      </w:r>
      <w:r>
        <w:rPr>
          <w:spacing w:val="-5"/>
        </w:rPr>
        <w:t> </w:t>
      </w:r>
      <w:r>
        <w:rPr/>
        <w:t>woven</w:t>
      </w:r>
      <w:r>
        <w:rPr>
          <w:spacing w:val="-5"/>
        </w:rPr>
        <w:t> </w:t>
      </w:r>
      <w:r>
        <w:rPr/>
        <w:t>into</w:t>
      </w:r>
      <w:r>
        <w:rPr>
          <w:spacing w:val="-5"/>
        </w:rPr>
        <w:t> </w:t>
      </w:r>
      <w:r>
        <w:rPr/>
        <w:t>the</w:t>
      </w:r>
      <w:r>
        <w:rPr>
          <w:spacing w:val="-5"/>
        </w:rPr>
        <w:t> </w:t>
      </w:r>
      <w:r>
        <w:rPr/>
        <w:t>fabric</w:t>
      </w:r>
      <w:r>
        <w:rPr>
          <w:spacing w:val="-5"/>
        </w:rPr>
        <w:t> </w:t>
      </w:r>
      <w:r>
        <w:rPr/>
        <w:t>of</w:t>
      </w:r>
      <w:r>
        <w:rPr>
          <w:spacing w:val="-5"/>
        </w:rPr>
        <w:t> </w:t>
      </w:r>
      <w:r>
        <w:rPr/>
        <w:t>people’s</w:t>
      </w:r>
      <w:r>
        <w:rPr>
          <w:spacing w:val="-5"/>
        </w:rPr>
        <w:t> </w:t>
      </w:r>
      <w:r>
        <w:rPr/>
        <w:t>worldviews.</w:t>
      </w:r>
    </w:p>
    <w:p>
      <w:pPr>
        <w:pStyle w:val="BodyText"/>
        <w:spacing w:before="7"/>
        <w:rPr>
          <w:sz w:val="21"/>
        </w:rPr>
      </w:pPr>
    </w:p>
    <w:p>
      <w:pPr>
        <w:spacing w:line="237" w:lineRule="auto" w:before="0"/>
        <w:ind w:left="220" w:right="217" w:firstLine="0"/>
        <w:jc w:val="both"/>
        <w:rPr>
          <w:b/>
          <w:sz w:val="22"/>
        </w:rPr>
      </w:pPr>
      <w:r>
        <w:rPr>
          <w:sz w:val="22"/>
        </w:rPr>
        <w:t>For</w:t>
      </w:r>
      <w:r>
        <w:rPr>
          <w:spacing w:val="-7"/>
          <w:sz w:val="22"/>
        </w:rPr>
        <w:t> </w:t>
      </w:r>
      <w:r>
        <w:rPr>
          <w:sz w:val="22"/>
        </w:rPr>
        <w:t>those</w:t>
      </w:r>
      <w:r>
        <w:rPr>
          <w:spacing w:val="-7"/>
          <w:sz w:val="22"/>
        </w:rPr>
        <w:t> </w:t>
      </w:r>
      <w:r>
        <w:rPr>
          <w:sz w:val="22"/>
        </w:rPr>
        <w:t>who</w:t>
      </w:r>
      <w:r>
        <w:rPr>
          <w:spacing w:val="-7"/>
          <w:sz w:val="22"/>
        </w:rPr>
        <w:t> </w:t>
      </w:r>
      <w:r>
        <w:rPr>
          <w:sz w:val="22"/>
        </w:rPr>
        <w:t>love</w:t>
      </w:r>
      <w:r>
        <w:rPr>
          <w:spacing w:val="-7"/>
          <w:sz w:val="22"/>
        </w:rPr>
        <w:t> </w:t>
      </w:r>
      <w:r>
        <w:rPr>
          <w:sz w:val="22"/>
        </w:rPr>
        <w:t>God</w:t>
      </w:r>
      <w:r>
        <w:rPr>
          <w:spacing w:val="-7"/>
          <w:sz w:val="22"/>
        </w:rPr>
        <w:t> </w:t>
      </w:r>
      <w:r>
        <w:rPr>
          <w:sz w:val="22"/>
        </w:rPr>
        <w:t>and</w:t>
      </w:r>
      <w:r>
        <w:rPr>
          <w:spacing w:val="-7"/>
          <w:sz w:val="22"/>
        </w:rPr>
        <w:t> </w:t>
      </w:r>
      <w:r>
        <w:rPr>
          <w:sz w:val="22"/>
        </w:rPr>
        <w:t>are</w:t>
      </w:r>
      <w:r>
        <w:rPr>
          <w:spacing w:val="-7"/>
          <w:sz w:val="22"/>
        </w:rPr>
        <w:t> </w:t>
      </w:r>
      <w:r>
        <w:rPr>
          <w:sz w:val="22"/>
        </w:rPr>
        <w:t>followers</w:t>
      </w:r>
      <w:r>
        <w:rPr>
          <w:spacing w:val="-7"/>
          <w:sz w:val="22"/>
        </w:rPr>
        <w:t> </w:t>
      </w:r>
      <w:r>
        <w:rPr>
          <w:sz w:val="22"/>
        </w:rPr>
        <w:t>of</w:t>
      </w:r>
      <w:r>
        <w:rPr>
          <w:spacing w:val="-11"/>
          <w:sz w:val="22"/>
        </w:rPr>
        <w:t> </w:t>
      </w:r>
      <w:r>
        <w:rPr>
          <w:sz w:val="22"/>
        </w:rPr>
        <w:t>Yeshua</w:t>
      </w:r>
      <w:r>
        <w:rPr>
          <w:spacing w:val="-7"/>
          <w:sz w:val="22"/>
        </w:rPr>
        <w:t> </w:t>
      </w:r>
      <w:r>
        <w:rPr>
          <w:sz w:val="22"/>
        </w:rPr>
        <w:t>(Jesus,</w:t>
      </w:r>
      <w:r>
        <w:rPr>
          <w:spacing w:val="-7"/>
          <w:sz w:val="22"/>
        </w:rPr>
        <w:t> </w:t>
      </w:r>
      <w:r>
        <w:rPr>
          <w:sz w:val="22"/>
        </w:rPr>
        <w:t>our</w:t>
      </w:r>
      <w:r>
        <w:rPr>
          <w:spacing w:val="-7"/>
          <w:sz w:val="22"/>
        </w:rPr>
        <w:t> </w:t>
      </w:r>
      <w:r>
        <w:rPr>
          <w:sz w:val="22"/>
        </w:rPr>
        <w:t>Jewish</w:t>
      </w:r>
      <w:r>
        <w:rPr>
          <w:spacing w:val="-7"/>
          <w:sz w:val="22"/>
        </w:rPr>
        <w:t> </w:t>
      </w:r>
      <w:r>
        <w:rPr>
          <w:sz w:val="22"/>
        </w:rPr>
        <w:t>Messiah),</w:t>
      </w:r>
      <w:r>
        <w:rPr>
          <w:spacing w:val="-7"/>
          <w:sz w:val="22"/>
        </w:rPr>
        <w:t> </w:t>
      </w:r>
      <w:r>
        <w:rPr>
          <w:sz w:val="22"/>
        </w:rPr>
        <w:t>loving</w:t>
      </w:r>
      <w:r>
        <w:rPr>
          <w:spacing w:val="-7"/>
          <w:sz w:val="22"/>
        </w:rPr>
        <w:t> </w:t>
      </w:r>
      <w:r>
        <w:rPr>
          <w:sz w:val="22"/>
        </w:rPr>
        <w:t>Israel</w:t>
      </w:r>
      <w:r>
        <w:rPr>
          <w:spacing w:val="-7"/>
          <w:sz w:val="22"/>
        </w:rPr>
        <w:t> </w:t>
      </w:r>
      <w:r>
        <w:rPr>
          <w:sz w:val="22"/>
        </w:rPr>
        <w:t>should</w:t>
      </w:r>
      <w:r>
        <w:rPr>
          <w:spacing w:val="-7"/>
          <w:sz w:val="22"/>
        </w:rPr>
        <w:t> </w:t>
      </w:r>
      <w:r>
        <w:rPr>
          <w:sz w:val="22"/>
        </w:rPr>
        <w:t>not</w:t>
      </w:r>
      <w:r>
        <w:rPr>
          <w:spacing w:val="-7"/>
          <w:sz w:val="22"/>
        </w:rPr>
        <w:t> </w:t>
      </w:r>
      <w:r>
        <w:rPr>
          <w:sz w:val="22"/>
        </w:rPr>
        <w:t>be something to question. Throughout scripture, God pledged His eternal love for Israel. His devotion to Israel remained</w:t>
      </w:r>
      <w:r>
        <w:rPr>
          <w:spacing w:val="-4"/>
          <w:sz w:val="22"/>
        </w:rPr>
        <w:t> </w:t>
      </w:r>
      <w:r>
        <w:rPr>
          <w:sz w:val="22"/>
        </w:rPr>
        <w:t>constant</w:t>
      </w:r>
      <w:r>
        <w:rPr>
          <w:spacing w:val="-4"/>
          <w:sz w:val="22"/>
        </w:rPr>
        <w:t> </w:t>
      </w:r>
      <w:r>
        <w:rPr>
          <w:sz w:val="22"/>
        </w:rPr>
        <w:t>despite</w:t>
      </w:r>
      <w:r>
        <w:rPr>
          <w:spacing w:val="-4"/>
          <w:sz w:val="22"/>
        </w:rPr>
        <w:t> </w:t>
      </w:r>
      <w:r>
        <w:rPr>
          <w:sz w:val="22"/>
        </w:rPr>
        <w:t>the</w:t>
      </w:r>
      <w:r>
        <w:rPr>
          <w:spacing w:val="-4"/>
          <w:sz w:val="22"/>
        </w:rPr>
        <w:t> </w:t>
      </w:r>
      <w:r>
        <w:rPr>
          <w:sz w:val="22"/>
        </w:rPr>
        <w:t>repetitive</w:t>
      </w:r>
      <w:r>
        <w:rPr>
          <w:spacing w:val="-4"/>
          <w:sz w:val="22"/>
        </w:rPr>
        <w:t> </w:t>
      </w:r>
      <w:r>
        <w:rPr>
          <w:sz w:val="22"/>
        </w:rPr>
        <w:t>cycle</w:t>
      </w:r>
      <w:r>
        <w:rPr>
          <w:spacing w:val="-4"/>
          <w:sz w:val="22"/>
        </w:rPr>
        <w:t> </w:t>
      </w:r>
      <w:r>
        <w:rPr>
          <w:sz w:val="22"/>
        </w:rPr>
        <w:t>of</w:t>
      </w:r>
      <w:r>
        <w:rPr>
          <w:spacing w:val="-4"/>
          <w:sz w:val="22"/>
        </w:rPr>
        <w:t> </w:t>
      </w:r>
      <w:r>
        <w:rPr>
          <w:sz w:val="22"/>
        </w:rPr>
        <w:t>their</w:t>
      </w:r>
      <w:r>
        <w:rPr>
          <w:spacing w:val="-4"/>
          <w:sz w:val="22"/>
        </w:rPr>
        <w:t> </w:t>
      </w:r>
      <w:r>
        <w:rPr>
          <w:sz w:val="22"/>
        </w:rPr>
        <w:t>rebellion,</w:t>
      </w:r>
      <w:r>
        <w:rPr>
          <w:spacing w:val="-4"/>
          <w:sz w:val="22"/>
        </w:rPr>
        <w:t> </w:t>
      </w:r>
      <w:r>
        <w:rPr>
          <w:sz w:val="22"/>
        </w:rPr>
        <w:t>dispersion,</w:t>
      </w:r>
      <w:r>
        <w:rPr>
          <w:spacing w:val="-4"/>
          <w:sz w:val="22"/>
        </w:rPr>
        <w:t> </w:t>
      </w:r>
      <w:r>
        <w:rPr>
          <w:sz w:val="22"/>
        </w:rPr>
        <w:t>repentance,</w:t>
      </w:r>
      <w:r>
        <w:rPr>
          <w:spacing w:val="-4"/>
          <w:sz w:val="22"/>
        </w:rPr>
        <w:t> </w:t>
      </w:r>
      <w:r>
        <w:rPr>
          <w:sz w:val="22"/>
        </w:rPr>
        <w:t>and</w:t>
      </w:r>
      <w:r>
        <w:rPr>
          <w:spacing w:val="-4"/>
          <w:sz w:val="22"/>
        </w:rPr>
        <w:t> </w:t>
      </w:r>
      <w:r>
        <w:rPr>
          <w:sz w:val="22"/>
        </w:rPr>
        <w:t>return</w:t>
      </w:r>
      <w:r>
        <w:rPr>
          <w:spacing w:val="-4"/>
          <w:sz w:val="22"/>
        </w:rPr>
        <w:t> </w:t>
      </w:r>
      <w:r>
        <w:rPr>
          <w:sz w:val="22"/>
        </w:rPr>
        <w:t>to</w:t>
      </w:r>
      <w:r>
        <w:rPr>
          <w:spacing w:val="-4"/>
          <w:sz w:val="22"/>
        </w:rPr>
        <w:t> </w:t>
      </w:r>
      <w:r>
        <w:rPr>
          <w:sz w:val="22"/>
        </w:rPr>
        <w:t>Him.</w:t>
      </w:r>
      <w:r>
        <w:rPr>
          <w:spacing w:val="-4"/>
          <w:sz w:val="22"/>
        </w:rPr>
        <w:t> </w:t>
      </w:r>
      <w:r>
        <w:rPr>
          <w:sz w:val="22"/>
        </w:rPr>
        <w:t>In Jeremiah</w:t>
      </w:r>
      <w:r>
        <w:rPr>
          <w:spacing w:val="-10"/>
          <w:sz w:val="22"/>
        </w:rPr>
        <w:t> </w:t>
      </w:r>
      <w:r>
        <w:rPr>
          <w:sz w:val="22"/>
        </w:rPr>
        <w:t>31:2-4</w:t>
      </w:r>
      <w:r>
        <w:rPr>
          <w:spacing w:val="-10"/>
          <w:sz w:val="22"/>
        </w:rPr>
        <w:t> </w:t>
      </w:r>
      <w:r>
        <w:rPr>
          <w:sz w:val="22"/>
        </w:rPr>
        <w:t>God</w:t>
      </w:r>
      <w:r>
        <w:rPr>
          <w:spacing w:val="-10"/>
          <w:sz w:val="22"/>
        </w:rPr>
        <w:t> </w:t>
      </w:r>
      <w:r>
        <w:rPr>
          <w:sz w:val="22"/>
        </w:rPr>
        <w:t>says</w:t>
      </w:r>
      <w:r>
        <w:rPr>
          <w:spacing w:val="-10"/>
          <w:sz w:val="22"/>
        </w:rPr>
        <w:t> </w:t>
      </w:r>
      <w:r>
        <w:rPr>
          <w:sz w:val="22"/>
        </w:rPr>
        <w:t>to</w:t>
      </w:r>
      <w:r>
        <w:rPr>
          <w:spacing w:val="-10"/>
          <w:sz w:val="22"/>
        </w:rPr>
        <w:t> </w:t>
      </w:r>
      <w:r>
        <w:rPr>
          <w:sz w:val="22"/>
        </w:rPr>
        <w:t>Israel,</w:t>
      </w:r>
      <w:r>
        <w:rPr>
          <w:spacing w:val="-10"/>
          <w:sz w:val="22"/>
        </w:rPr>
        <w:t> </w:t>
      </w:r>
      <w:r>
        <w:rPr>
          <w:i/>
          <w:sz w:val="22"/>
        </w:rPr>
        <w:t>“I</w:t>
      </w:r>
      <w:r>
        <w:rPr>
          <w:i/>
          <w:spacing w:val="-10"/>
          <w:sz w:val="22"/>
        </w:rPr>
        <w:t> </w:t>
      </w:r>
      <w:r>
        <w:rPr>
          <w:i/>
          <w:sz w:val="22"/>
        </w:rPr>
        <w:t>have</w:t>
      </w:r>
      <w:r>
        <w:rPr>
          <w:i/>
          <w:spacing w:val="-10"/>
          <w:sz w:val="22"/>
        </w:rPr>
        <w:t> </w:t>
      </w:r>
      <w:r>
        <w:rPr>
          <w:i/>
          <w:sz w:val="22"/>
        </w:rPr>
        <w:t>loved</w:t>
      </w:r>
      <w:r>
        <w:rPr>
          <w:i/>
          <w:spacing w:val="-10"/>
          <w:sz w:val="22"/>
        </w:rPr>
        <w:t> </w:t>
      </w:r>
      <w:r>
        <w:rPr>
          <w:i/>
          <w:sz w:val="22"/>
        </w:rPr>
        <w:t>you</w:t>
      </w:r>
      <w:r>
        <w:rPr>
          <w:i/>
          <w:spacing w:val="-10"/>
          <w:sz w:val="22"/>
        </w:rPr>
        <w:t> </w:t>
      </w:r>
      <w:r>
        <w:rPr>
          <w:i/>
          <w:sz w:val="22"/>
        </w:rPr>
        <w:t>with</w:t>
      </w:r>
      <w:r>
        <w:rPr>
          <w:i/>
          <w:spacing w:val="-10"/>
          <w:sz w:val="22"/>
        </w:rPr>
        <w:t> </w:t>
      </w:r>
      <w:r>
        <w:rPr>
          <w:i/>
          <w:sz w:val="22"/>
        </w:rPr>
        <w:t>an</w:t>
      </w:r>
      <w:r>
        <w:rPr>
          <w:i/>
          <w:spacing w:val="-10"/>
          <w:sz w:val="22"/>
        </w:rPr>
        <w:t> </w:t>
      </w:r>
      <w:r>
        <w:rPr>
          <w:i/>
          <w:sz w:val="22"/>
        </w:rPr>
        <w:t>everlasting</w:t>
      </w:r>
      <w:r>
        <w:rPr>
          <w:i/>
          <w:spacing w:val="-10"/>
          <w:sz w:val="22"/>
        </w:rPr>
        <w:t> </w:t>
      </w:r>
      <w:r>
        <w:rPr>
          <w:i/>
          <w:sz w:val="22"/>
        </w:rPr>
        <w:t>love;</w:t>
      </w:r>
      <w:r>
        <w:rPr>
          <w:i/>
          <w:spacing w:val="-10"/>
          <w:sz w:val="22"/>
        </w:rPr>
        <w:t> </w:t>
      </w:r>
      <w:r>
        <w:rPr>
          <w:i/>
          <w:sz w:val="22"/>
        </w:rPr>
        <w:t>I</w:t>
      </w:r>
      <w:r>
        <w:rPr>
          <w:i/>
          <w:spacing w:val="-10"/>
          <w:sz w:val="22"/>
        </w:rPr>
        <w:t> </w:t>
      </w:r>
      <w:r>
        <w:rPr>
          <w:i/>
          <w:sz w:val="22"/>
        </w:rPr>
        <w:t>have</w:t>
      </w:r>
      <w:r>
        <w:rPr>
          <w:i/>
          <w:spacing w:val="-10"/>
          <w:sz w:val="22"/>
        </w:rPr>
        <w:t> </w:t>
      </w:r>
      <w:r>
        <w:rPr>
          <w:i/>
          <w:sz w:val="22"/>
        </w:rPr>
        <w:t>drawn</w:t>
      </w:r>
      <w:r>
        <w:rPr>
          <w:i/>
          <w:spacing w:val="-10"/>
          <w:sz w:val="22"/>
        </w:rPr>
        <w:t> </w:t>
      </w:r>
      <w:r>
        <w:rPr>
          <w:i/>
          <w:sz w:val="22"/>
        </w:rPr>
        <w:t>you</w:t>
      </w:r>
      <w:r>
        <w:rPr>
          <w:i/>
          <w:spacing w:val="-10"/>
          <w:sz w:val="22"/>
        </w:rPr>
        <w:t> </w:t>
      </w:r>
      <w:r>
        <w:rPr>
          <w:i/>
          <w:sz w:val="22"/>
        </w:rPr>
        <w:t>with</w:t>
      </w:r>
      <w:r>
        <w:rPr>
          <w:i/>
          <w:spacing w:val="-10"/>
          <w:sz w:val="22"/>
        </w:rPr>
        <w:t> </w:t>
      </w:r>
      <w:r>
        <w:rPr>
          <w:i/>
          <w:sz w:val="22"/>
        </w:rPr>
        <w:t>unfailing kindness.</w:t>
      </w:r>
      <w:r>
        <w:rPr>
          <w:i/>
          <w:spacing w:val="-1"/>
          <w:sz w:val="22"/>
        </w:rPr>
        <w:t> </w:t>
      </w:r>
      <w:r>
        <w:rPr>
          <w:i/>
          <w:sz w:val="22"/>
        </w:rPr>
        <w:t>I</w:t>
      </w:r>
      <w:r>
        <w:rPr>
          <w:i/>
          <w:spacing w:val="-1"/>
          <w:sz w:val="22"/>
        </w:rPr>
        <w:t> </w:t>
      </w:r>
      <w:r>
        <w:rPr>
          <w:i/>
          <w:sz w:val="22"/>
        </w:rPr>
        <w:t>will</w:t>
      </w:r>
      <w:r>
        <w:rPr>
          <w:i/>
          <w:spacing w:val="-2"/>
          <w:sz w:val="22"/>
        </w:rPr>
        <w:t> </w:t>
      </w:r>
      <w:r>
        <w:rPr>
          <w:i/>
          <w:sz w:val="22"/>
        </w:rPr>
        <w:t>build</w:t>
      </w:r>
      <w:r>
        <w:rPr>
          <w:i/>
          <w:spacing w:val="-1"/>
          <w:sz w:val="22"/>
        </w:rPr>
        <w:t> </w:t>
      </w:r>
      <w:r>
        <w:rPr>
          <w:i/>
          <w:sz w:val="22"/>
        </w:rPr>
        <w:t>you</w:t>
      </w:r>
      <w:r>
        <w:rPr>
          <w:i/>
          <w:spacing w:val="-2"/>
          <w:sz w:val="22"/>
        </w:rPr>
        <w:t> </w:t>
      </w:r>
      <w:r>
        <w:rPr>
          <w:i/>
          <w:sz w:val="22"/>
        </w:rPr>
        <w:t>up</w:t>
      </w:r>
      <w:r>
        <w:rPr>
          <w:i/>
          <w:spacing w:val="-2"/>
          <w:sz w:val="22"/>
        </w:rPr>
        <w:t> </w:t>
      </w:r>
      <w:r>
        <w:rPr>
          <w:i/>
          <w:sz w:val="22"/>
        </w:rPr>
        <w:t>again,</w:t>
      </w:r>
      <w:r>
        <w:rPr>
          <w:i/>
          <w:spacing w:val="-2"/>
          <w:sz w:val="22"/>
        </w:rPr>
        <w:t> </w:t>
      </w:r>
      <w:r>
        <w:rPr>
          <w:i/>
          <w:sz w:val="22"/>
        </w:rPr>
        <w:t>and</w:t>
      </w:r>
      <w:r>
        <w:rPr>
          <w:i/>
          <w:spacing w:val="-2"/>
          <w:sz w:val="22"/>
        </w:rPr>
        <w:t> </w:t>
      </w:r>
      <w:r>
        <w:rPr>
          <w:i/>
          <w:sz w:val="22"/>
        </w:rPr>
        <w:t>you,</w:t>
      </w:r>
      <w:r>
        <w:rPr>
          <w:i/>
          <w:spacing w:val="-2"/>
          <w:sz w:val="22"/>
        </w:rPr>
        <w:t> </w:t>
      </w:r>
      <w:r>
        <w:rPr>
          <w:i/>
          <w:sz w:val="22"/>
        </w:rPr>
        <w:t>Virgin</w:t>
      </w:r>
      <w:r>
        <w:rPr>
          <w:i/>
          <w:spacing w:val="-1"/>
          <w:sz w:val="22"/>
        </w:rPr>
        <w:t> </w:t>
      </w:r>
      <w:r>
        <w:rPr>
          <w:i/>
          <w:sz w:val="22"/>
        </w:rPr>
        <w:t>Israel,</w:t>
      </w:r>
      <w:r>
        <w:rPr>
          <w:i/>
          <w:spacing w:val="-1"/>
          <w:sz w:val="22"/>
        </w:rPr>
        <w:t> </w:t>
      </w:r>
      <w:r>
        <w:rPr>
          <w:i/>
          <w:sz w:val="22"/>
        </w:rPr>
        <w:t>will</w:t>
      </w:r>
      <w:r>
        <w:rPr>
          <w:i/>
          <w:spacing w:val="-1"/>
          <w:sz w:val="22"/>
        </w:rPr>
        <w:t> </w:t>
      </w:r>
      <w:r>
        <w:rPr>
          <w:i/>
          <w:sz w:val="22"/>
        </w:rPr>
        <w:t>be</w:t>
      </w:r>
      <w:r>
        <w:rPr>
          <w:i/>
          <w:spacing w:val="-2"/>
          <w:sz w:val="22"/>
        </w:rPr>
        <w:t> </w:t>
      </w:r>
      <w:r>
        <w:rPr>
          <w:i/>
          <w:sz w:val="22"/>
        </w:rPr>
        <w:t>rebuilt.”</w:t>
      </w:r>
      <w:r>
        <w:rPr>
          <w:i/>
          <w:spacing w:val="-1"/>
          <w:sz w:val="22"/>
        </w:rPr>
        <w:t> </w:t>
      </w:r>
      <w:r>
        <w:rPr>
          <w:sz w:val="22"/>
        </w:rPr>
        <w:t>If</w:t>
      </w:r>
      <w:r>
        <w:rPr>
          <w:spacing w:val="-1"/>
          <w:sz w:val="22"/>
        </w:rPr>
        <w:t> </w:t>
      </w:r>
      <w:r>
        <w:rPr>
          <w:sz w:val="22"/>
        </w:rPr>
        <w:t>we</w:t>
      </w:r>
      <w:r>
        <w:rPr>
          <w:spacing w:val="-2"/>
          <w:sz w:val="22"/>
        </w:rPr>
        <w:t> </w:t>
      </w:r>
      <w:r>
        <w:rPr>
          <w:sz w:val="22"/>
        </w:rPr>
        <w:t>truly</w:t>
      </w:r>
      <w:r>
        <w:rPr>
          <w:spacing w:val="-1"/>
          <w:sz w:val="22"/>
        </w:rPr>
        <w:t> </w:t>
      </w:r>
      <w:r>
        <w:rPr>
          <w:sz w:val="22"/>
        </w:rPr>
        <w:t>love</w:t>
      </w:r>
      <w:r>
        <w:rPr>
          <w:spacing w:val="-2"/>
          <w:sz w:val="22"/>
        </w:rPr>
        <w:t> </w:t>
      </w:r>
      <w:r>
        <w:rPr>
          <w:sz w:val="22"/>
        </w:rPr>
        <w:t>God,</w:t>
      </w:r>
      <w:r>
        <w:rPr>
          <w:spacing w:val="-1"/>
          <w:sz w:val="22"/>
        </w:rPr>
        <w:t> </w:t>
      </w:r>
      <w:r>
        <w:rPr>
          <w:sz w:val="22"/>
        </w:rPr>
        <w:t>we</w:t>
      </w:r>
      <w:r>
        <w:rPr>
          <w:spacing w:val="-2"/>
          <w:sz w:val="22"/>
        </w:rPr>
        <w:t> </w:t>
      </w:r>
      <w:r>
        <w:rPr>
          <w:sz w:val="22"/>
        </w:rPr>
        <w:t>will</w:t>
      </w:r>
      <w:r>
        <w:rPr>
          <w:spacing w:val="-1"/>
          <w:sz w:val="22"/>
        </w:rPr>
        <w:t> </w:t>
      </w:r>
      <w:r>
        <w:rPr>
          <w:sz w:val="22"/>
        </w:rPr>
        <w:t>love</w:t>
      </w:r>
      <w:r>
        <w:rPr>
          <w:spacing w:val="-2"/>
          <w:sz w:val="22"/>
        </w:rPr>
        <w:t> </w:t>
      </w:r>
      <w:r>
        <w:rPr>
          <w:sz w:val="22"/>
        </w:rPr>
        <w:t>the nation of Israel. Psalm 122:5-7 tells us to pray for Jerusalem’s peace and prosperity. God spoke to Israel’s patriarch,</w:t>
      </w:r>
      <w:r>
        <w:rPr>
          <w:spacing w:val="-14"/>
          <w:sz w:val="22"/>
        </w:rPr>
        <w:t> </w:t>
      </w:r>
      <w:r>
        <w:rPr>
          <w:sz w:val="22"/>
        </w:rPr>
        <w:t>Abraham,</w:t>
      </w:r>
      <w:r>
        <w:rPr>
          <w:spacing w:val="-2"/>
          <w:sz w:val="22"/>
        </w:rPr>
        <w:t> </w:t>
      </w:r>
      <w:r>
        <w:rPr>
          <w:sz w:val="22"/>
        </w:rPr>
        <w:t>saying,</w:t>
      </w:r>
      <w:r>
        <w:rPr>
          <w:spacing w:val="-2"/>
          <w:sz w:val="22"/>
        </w:rPr>
        <w:t> </w:t>
      </w:r>
      <w:r>
        <w:rPr>
          <w:i/>
          <w:sz w:val="22"/>
        </w:rPr>
        <w:t>“I</w:t>
      </w:r>
      <w:r>
        <w:rPr>
          <w:i/>
          <w:spacing w:val="-2"/>
          <w:sz w:val="22"/>
        </w:rPr>
        <w:t> </w:t>
      </w:r>
      <w:r>
        <w:rPr>
          <w:i/>
          <w:sz w:val="22"/>
        </w:rPr>
        <w:t>will</w:t>
      </w:r>
      <w:r>
        <w:rPr>
          <w:i/>
          <w:spacing w:val="-2"/>
          <w:sz w:val="22"/>
        </w:rPr>
        <w:t> </w:t>
      </w:r>
      <w:r>
        <w:rPr>
          <w:i/>
          <w:sz w:val="22"/>
        </w:rPr>
        <w:t>bless</w:t>
      </w:r>
      <w:r>
        <w:rPr>
          <w:i/>
          <w:spacing w:val="-2"/>
          <w:sz w:val="22"/>
        </w:rPr>
        <w:t> </w:t>
      </w:r>
      <w:r>
        <w:rPr>
          <w:i/>
          <w:sz w:val="22"/>
        </w:rPr>
        <w:t>those</w:t>
      </w:r>
      <w:r>
        <w:rPr>
          <w:i/>
          <w:spacing w:val="-2"/>
          <w:sz w:val="22"/>
        </w:rPr>
        <w:t> </w:t>
      </w:r>
      <w:r>
        <w:rPr>
          <w:i/>
          <w:sz w:val="22"/>
        </w:rPr>
        <w:t>who</w:t>
      </w:r>
      <w:r>
        <w:rPr>
          <w:i/>
          <w:spacing w:val="-2"/>
          <w:sz w:val="22"/>
        </w:rPr>
        <w:t> </w:t>
      </w:r>
      <w:r>
        <w:rPr>
          <w:i/>
          <w:sz w:val="22"/>
        </w:rPr>
        <w:t>bless</w:t>
      </w:r>
      <w:r>
        <w:rPr>
          <w:i/>
          <w:spacing w:val="-2"/>
          <w:sz w:val="22"/>
        </w:rPr>
        <w:t> </w:t>
      </w:r>
      <w:r>
        <w:rPr>
          <w:i/>
          <w:sz w:val="22"/>
        </w:rPr>
        <w:t>you,</w:t>
      </w:r>
      <w:r>
        <w:rPr>
          <w:i/>
          <w:spacing w:val="-2"/>
          <w:sz w:val="22"/>
        </w:rPr>
        <w:t> </w:t>
      </w:r>
      <w:r>
        <w:rPr>
          <w:i/>
          <w:sz w:val="22"/>
        </w:rPr>
        <w:t>but</w:t>
      </w:r>
      <w:r>
        <w:rPr>
          <w:i/>
          <w:spacing w:val="-2"/>
          <w:sz w:val="22"/>
        </w:rPr>
        <w:t> </w:t>
      </w:r>
      <w:r>
        <w:rPr>
          <w:i/>
          <w:sz w:val="22"/>
        </w:rPr>
        <w:t>I</w:t>
      </w:r>
      <w:r>
        <w:rPr>
          <w:i/>
          <w:spacing w:val="-2"/>
          <w:sz w:val="22"/>
        </w:rPr>
        <w:t> </w:t>
      </w:r>
      <w:r>
        <w:rPr>
          <w:i/>
          <w:sz w:val="22"/>
        </w:rPr>
        <w:t>will</w:t>
      </w:r>
      <w:r>
        <w:rPr>
          <w:i/>
          <w:spacing w:val="-2"/>
          <w:sz w:val="22"/>
        </w:rPr>
        <w:t> </w:t>
      </w:r>
      <w:r>
        <w:rPr>
          <w:i/>
          <w:sz w:val="22"/>
        </w:rPr>
        <w:t>curse</w:t>
      </w:r>
      <w:r>
        <w:rPr>
          <w:i/>
          <w:spacing w:val="-2"/>
          <w:sz w:val="22"/>
        </w:rPr>
        <w:t> </w:t>
      </w:r>
      <w:r>
        <w:rPr>
          <w:i/>
          <w:sz w:val="22"/>
        </w:rPr>
        <w:t>anyone</w:t>
      </w:r>
      <w:r>
        <w:rPr>
          <w:i/>
          <w:spacing w:val="-2"/>
          <w:sz w:val="22"/>
        </w:rPr>
        <w:t> </w:t>
      </w:r>
      <w:r>
        <w:rPr>
          <w:i/>
          <w:sz w:val="22"/>
        </w:rPr>
        <w:t>who</w:t>
      </w:r>
      <w:r>
        <w:rPr>
          <w:i/>
          <w:spacing w:val="-2"/>
          <w:sz w:val="22"/>
        </w:rPr>
        <w:t> </w:t>
      </w:r>
      <w:r>
        <w:rPr>
          <w:i/>
          <w:sz w:val="22"/>
        </w:rPr>
        <w:t>curses</w:t>
      </w:r>
      <w:r>
        <w:rPr>
          <w:i/>
          <w:spacing w:val="-2"/>
          <w:sz w:val="22"/>
        </w:rPr>
        <w:t> </w:t>
      </w:r>
      <w:r>
        <w:rPr>
          <w:i/>
          <w:sz w:val="22"/>
        </w:rPr>
        <w:t>you,</w:t>
      </w:r>
      <w:r>
        <w:rPr>
          <w:i/>
          <w:spacing w:val="-2"/>
          <w:sz w:val="22"/>
        </w:rPr>
        <w:t> </w:t>
      </w:r>
      <w:r>
        <w:rPr>
          <w:i/>
          <w:sz w:val="22"/>
        </w:rPr>
        <w:t>and</w:t>
      </w:r>
      <w:r>
        <w:rPr>
          <w:i/>
          <w:spacing w:val="-2"/>
          <w:sz w:val="22"/>
        </w:rPr>
        <w:t> </w:t>
      </w:r>
      <w:r>
        <w:rPr>
          <w:i/>
          <w:sz w:val="22"/>
        </w:rPr>
        <w:t>by you all the families of the earth will be blessed” (Genesis 12:3 CJB)</w:t>
      </w:r>
      <w:r>
        <w:rPr>
          <w:sz w:val="22"/>
        </w:rPr>
        <w:t>. From this word of God to</w:t>
      </w:r>
      <w:r>
        <w:rPr>
          <w:spacing w:val="-5"/>
          <w:sz w:val="22"/>
        </w:rPr>
        <w:t> </w:t>
      </w:r>
      <w:r>
        <w:rPr>
          <w:sz w:val="22"/>
        </w:rPr>
        <w:t>Abraham we understand that we are blessed as we bless Israel. More succinctly, </w:t>
      </w:r>
      <w:r>
        <w:rPr>
          <w:b/>
          <w:sz w:val="22"/>
        </w:rPr>
        <w:t>how we relate to Israel will affect our </w:t>
      </w:r>
      <w:r>
        <w:rPr>
          <w:b/>
          <w:spacing w:val="-2"/>
          <w:sz w:val="22"/>
        </w:rPr>
        <w:t>destiny!</w:t>
      </w:r>
    </w:p>
    <w:p>
      <w:pPr>
        <w:pStyle w:val="BodyText"/>
        <w:spacing w:before="4"/>
        <w:rPr>
          <w:b/>
          <w:sz w:val="21"/>
        </w:rPr>
      </w:pPr>
    </w:p>
    <w:p>
      <w:pPr>
        <w:spacing w:line="237" w:lineRule="auto" w:before="0"/>
        <w:ind w:left="220" w:right="217" w:firstLine="0"/>
        <w:jc w:val="both"/>
        <w:rPr>
          <w:i/>
          <w:sz w:val="22"/>
        </w:rPr>
      </w:pPr>
      <w:r>
        <w:rPr>
          <w:sz w:val="22"/>
        </w:rPr>
        <w:t>When</w:t>
      </w:r>
      <w:r>
        <w:rPr>
          <w:spacing w:val="-16"/>
          <w:sz w:val="22"/>
        </w:rPr>
        <w:t> </w:t>
      </w:r>
      <w:r>
        <w:rPr>
          <w:sz w:val="22"/>
        </w:rPr>
        <w:t>we</w:t>
      </w:r>
      <w:r>
        <w:rPr>
          <w:spacing w:val="-15"/>
          <w:sz w:val="22"/>
        </w:rPr>
        <w:t> </w:t>
      </w:r>
      <w:r>
        <w:rPr>
          <w:sz w:val="22"/>
        </w:rPr>
        <w:t>align</w:t>
      </w:r>
      <w:r>
        <w:rPr>
          <w:spacing w:val="-15"/>
          <w:sz w:val="22"/>
        </w:rPr>
        <w:t> </w:t>
      </w:r>
      <w:r>
        <w:rPr>
          <w:sz w:val="22"/>
        </w:rPr>
        <w:t>with</w:t>
      </w:r>
      <w:r>
        <w:rPr>
          <w:spacing w:val="-16"/>
          <w:sz w:val="22"/>
        </w:rPr>
        <w:t> </w:t>
      </w:r>
      <w:r>
        <w:rPr>
          <w:sz w:val="22"/>
        </w:rPr>
        <w:t>Israel,</w:t>
      </w:r>
      <w:r>
        <w:rPr>
          <w:spacing w:val="-15"/>
          <w:sz w:val="22"/>
        </w:rPr>
        <w:t> </w:t>
      </w:r>
      <w:r>
        <w:rPr>
          <w:sz w:val="22"/>
        </w:rPr>
        <w:t>we</w:t>
      </w:r>
      <w:r>
        <w:rPr>
          <w:spacing w:val="-15"/>
          <w:sz w:val="22"/>
        </w:rPr>
        <w:t> </w:t>
      </w:r>
      <w:r>
        <w:rPr>
          <w:sz w:val="22"/>
        </w:rPr>
        <w:t>align</w:t>
      </w:r>
      <w:r>
        <w:rPr>
          <w:spacing w:val="-15"/>
          <w:sz w:val="22"/>
        </w:rPr>
        <w:t> </w:t>
      </w:r>
      <w:r>
        <w:rPr>
          <w:sz w:val="22"/>
        </w:rPr>
        <w:t>with</w:t>
      </w:r>
      <w:r>
        <w:rPr>
          <w:spacing w:val="-16"/>
          <w:sz w:val="22"/>
        </w:rPr>
        <w:t> </w:t>
      </w:r>
      <w:r>
        <w:rPr>
          <w:sz w:val="22"/>
        </w:rPr>
        <w:t>God’s</w:t>
      </w:r>
      <w:r>
        <w:rPr>
          <w:spacing w:val="-15"/>
          <w:sz w:val="22"/>
        </w:rPr>
        <w:t> </w:t>
      </w:r>
      <w:r>
        <w:rPr>
          <w:sz w:val="22"/>
        </w:rPr>
        <w:t>purposes</w:t>
      </w:r>
      <w:r>
        <w:rPr>
          <w:spacing w:val="-15"/>
          <w:sz w:val="22"/>
        </w:rPr>
        <w:t> </w:t>
      </w:r>
      <w:r>
        <w:rPr>
          <w:sz w:val="22"/>
        </w:rPr>
        <w:t>for</w:t>
      </w:r>
      <w:r>
        <w:rPr>
          <w:spacing w:val="-16"/>
          <w:sz w:val="22"/>
        </w:rPr>
        <w:t> </w:t>
      </w:r>
      <w:r>
        <w:rPr>
          <w:sz w:val="22"/>
        </w:rPr>
        <w:t>His</w:t>
      </w:r>
      <w:r>
        <w:rPr>
          <w:spacing w:val="-15"/>
          <w:sz w:val="22"/>
        </w:rPr>
        <w:t> </w:t>
      </w:r>
      <w:r>
        <w:rPr>
          <w:sz w:val="22"/>
        </w:rPr>
        <w:t>Chosen</w:t>
      </w:r>
      <w:r>
        <w:rPr>
          <w:spacing w:val="-15"/>
          <w:sz w:val="22"/>
        </w:rPr>
        <w:t> </w:t>
      </w:r>
      <w:r>
        <w:rPr>
          <w:sz w:val="22"/>
        </w:rPr>
        <w:t>people</w:t>
      </w:r>
      <w:r>
        <w:rPr>
          <w:spacing w:val="-15"/>
          <w:sz w:val="22"/>
        </w:rPr>
        <w:t> </w:t>
      </w:r>
      <w:r>
        <w:rPr>
          <w:sz w:val="22"/>
        </w:rPr>
        <w:t>and</w:t>
      </w:r>
      <w:r>
        <w:rPr>
          <w:spacing w:val="-16"/>
          <w:sz w:val="22"/>
        </w:rPr>
        <w:t> </w:t>
      </w:r>
      <w:r>
        <w:rPr>
          <w:sz w:val="22"/>
        </w:rPr>
        <w:t>for</w:t>
      </w:r>
      <w:r>
        <w:rPr>
          <w:spacing w:val="-15"/>
          <w:sz w:val="22"/>
        </w:rPr>
        <w:t> </w:t>
      </w:r>
      <w:r>
        <w:rPr>
          <w:sz w:val="22"/>
        </w:rPr>
        <w:t>the</w:t>
      </w:r>
      <w:r>
        <w:rPr>
          <w:spacing w:val="-15"/>
          <w:sz w:val="22"/>
        </w:rPr>
        <w:t> </w:t>
      </w:r>
      <w:r>
        <w:rPr>
          <w:sz w:val="22"/>
        </w:rPr>
        <w:t>nations.</w:t>
      </w:r>
      <w:r>
        <w:rPr>
          <w:spacing w:val="-16"/>
          <w:sz w:val="22"/>
        </w:rPr>
        <w:t> </w:t>
      </w:r>
      <w:r>
        <w:rPr>
          <w:sz w:val="22"/>
        </w:rPr>
        <w:t>Positioning ourselves with Israel does not mean that we condone any wrongdoing on Israel’s part. Rather, it means that we stand with and pray that Israel and the nations will follow God’s principles for righteous living. This also includes praying that Israel will take her rightful place as a light to the rest of the world. </w:t>
      </w:r>
      <w:r>
        <w:rPr>
          <w:i/>
          <w:sz w:val="22"/>
        </w:rPr>
        <w:t>Isaiah 42:6, NASB, </w:t>
      </w:r>
      <w:r>
        <w:rPr>
          <w:sz w:val="22"/>
        </w:rPr>
        <w:t>says,</w:t>
      </w:r>
      <w:r>
        <w:rPr>
          <w:spacing w:val="-6"/>
          <w:sz w:val="22"/>
        </w:rPr>
        <w:t> </w:t>
      </w:r>
      <w:r>
        <w:rPr>
          <w:i/>
          <w:sz w:val="22"/>
        </w:rPr>
        <w:t>“I</w:t>
      </w:r>
      <w:r>
        <w:rPr>
          <w:i/>
          <w:spacing w:val="-6"/>
          <w:sz w:val="22"/>
        </w:rPr>
        <w:t> </w:t>
      </w:r>
      <w:r>
        <w:rPr>
          <w:i/>
          <w:sz w:val="22"/>
        </w:rPr>
        <w:t>am</w:t>
      </w:r>
      <w:r>
        <w:rPr>
          <w:i/>
          <w:spacing w:val="-6"/>
          <w:sz w:val="22"/>
        </w:rPr>
        <w:t> </w:t>
      </w:r>
      <w:r>
        <w:rPr>
          <w:i/>
          <w:sz w:val="22"/>
        </w:rPr>
        <w:t>the</w:t>
      </w:r>
      <w:r>
        <w:rPr>
          <w:i/>
          <w:spacing w:val="-6"/>
          <w:sz w:val="22"/>
        </w:rPr>
        <w:t> </w:t>
      </w:r>
      <w:r>
        <w:rPr>
          <w:i/>
          <w:sz w:val="22"/>
        </w:rPr>
        <w:t>Lord,</w:t>
      </w:r>
      <w:r>
        <w:rPr>
          <w:i/>
          <w:spacing w:val="-6"/>
          <w:sz w:val="22"/>
        </w:rPr>
        <w:t> </w:t>
      </w:r>
      <w:r>
        <w:rPr>
          <w:i/>
          <w:sz w:val="22"/>
        </w:rPr>
        <w:t>I</w:t>
      </w:r>
      <w:r>
        <w:rPr>
          <w:i/>
          <w:spacing w:val="-6"/>
          <w:sz w:val="22"/>
        </w:rPr>
        <w:t> </w:t>
      </w:r>
      <w:r>
        <w:rPr>
          <w:i/>
          <w:sz w:val="22"/>
        </w:rPr>
        <w:t>have</w:t>
      </w:r>
      <w:r>
        <w:rPr>
          <w:i/>
          <w:spacing w:val="-6"/>
          <w:sz w:val="22"/>
        </w:rPr>
        <w:t> </w:t>
      </w:r>
      <w:r>
        <w:rPr>
          <w:i/>
          <w:sz w:val="22"/>
        </w:rPr>
        <w:t>called</w:t>
      </w:r>
      <w:r>
        <w:rPr>
          <w:i/>
          <w:spacing w:val="-9"/>
          <w:sz w:val="22"/>
        </w:rPr>
        <w:t> </w:t>
      </w:r>
      <w:r>
        <w:rPr>
          <w:i/>
          <w:sz w:val="22"/>
        </w:rPr>
        <w:t>You</w:t>
      </w:r>
      <w:r>
        <w:rPr>
          <w:i/>
          <w:spacing w:val="-6"/>
          <w:sz w:val="22"/>
        </w:rPr>
        <w:t> </w:t>
      </w:r>
      <w:r>
        <w:rPr>
          <w:i/>
          <w:sz w:val="22"/>
        </w:rPr>
        <w:t>in</w:t>
      </w:r>
      <w:r>
        <w:rPr>
          <w:i/>
          <w:spacing w:val="-6"/>
          <w:sz w:val="22"/>
        </w:rPr>
        <w:t> </w:t>
      </w:r>
      <w:r>
        <w:rPr>
          <w:i/>
          <w:sz w:val="22"/>
        </w:rPr>
        <w:t>righteousness,</w:t>
      </w:r>
      <w:r>
        <w:rPr>
          <w:i/>
          <w:spacing w:val="-5"/>
          <w:sz w:val="22"/>
        </w:rPr>
        <w:t> </w:t>
      </w:r>
      <w:r>
        <w:rPr>
          <w:i/>
          <w:sz w:val="22"/>
        </w:rPr>
        <w:t>I</w:t>
      </w:r>
      <w:r>
        <w:rPr>
          <w:i/>
          <w:spacing w:val="-6"/>
          <w:sz w:val="22"/>
        </w:rPr>
        <w:t> </w:t>
      </w:r>
      <w:r>
        <w:rPr>
          <w:i/>
          <w:sz w:val="22"/>
        </w:rPr>
        <w:t>will</w:t>
      </w:r>
      <w:r>
        <w:rPr>
          <w:i/>
          <w:spacing w:val="-6"/>
          <w:sz w:val="22"/>
        </w:rPr>
        <w:t> </w:t>
      </w:r>
      <w:r>
        <w:rPr>
          <w:i/>
          <w:sz w:val="22"/>
        </w:rPr>
        <w:t>also</w:t>
      </w:r>
      <w:r>
        <w:rPr>
          <w:i/>
          <w:spacing w:val="-6"/>
          <w:sz w:val="22"/>
        </w:rPr>
        <w:t> </w:t>
      </w:r>
      <w:r>
        <w:rPr>
          <w:i/>
          <w:sz w:val="22"/>
        </w:rPr>
        <w:t>hold</w:t>
      </w:r>
      <w:r>
        <w:rPr>
          <w:i/>
          <w:spacing w:val="-10"/>
          <w:sz w:val="22"/>
        </w:rPr>
        <w:t> </w:t>
      </w:r>
      <w:r>
        <w:rPr>
          <w:i/>
          <w:sz w:val="22"/>
        </w:rPr>
        <w:t>You</w:t>
      </w:r>
      <w:r>
        <w:rPr>
          <w:i/>
          <w:spacing w:val="-6"/>
          <w:sz w:val="22"/>
        </w:rPr>
        <w:t> </w:t>
      </w:r>
      <w:r>
        <w:rPr>
          <w:i/>
          <w:sz w:val="22"/>
        </w:rPr>
        <w:t>by</w:t>
      </w:r>
      <w:r>
        <w:rPr>
          <w:i/>
          <w:spacing w:val="-6"/>
          <w:sz w:val="22"/>
        </w:rPr>
        <w:t> </w:t>
      </w:r>
      <w:r>
        <w:rPr>
          <w:i/>
          <w:sz w:val="22"/>
        </w:rPr>
        <w:t>the</w:t>
      </w:r>
      <w:r>
        <w:rPr>
          <w:i/>
          <w:spacing w:val="-6"/>
          <w:sz w:val="22"/>
        </w:rPr>
        <w:t> </w:t>
      </w:r>
      <w:r>
        <w:rPr>
          <w:i/>
          <w:sz w:val="22"/>
        </w:rPr>
        <w:t>hand</w:t>
      </w:r>
      <w:r>
        <w:rPr>
          <w:i/>
          <w:spacing w:val="-6"/>
          <w:sz w:val="22"/>
        </w:rPr>
        <w:t> </w:t>
      </w:r>
      <w:r>
        <w:rPr>
          <w:i/>
          <w:sz w:val="22"/>
        </w:rPr>
        <w:t>and</w:t>
      </w:r>
      <w:r>
        <w:rPr>
          <w:i/>
          <w:spacing w:val="-6"/>
          <w:sz w:val="22"/>
        </w:rPr>
        <w:t> </w:t>
      </w:r>
      <w:r>
        <w:rPr>
          <w:i/>
          <w:sz w:val="22"/>
        </w:rPr>
        <w:t>watch</w:t>
      </w:r>
      <w:r>
        <w:rPr>
          <w:i/>
          <w:spacing w:val="-6"/>
          <w:sz w:val="22"/>
        </w:rPr>
        <w:t> </w:t>
      </w:r>
      <w:r>
        <w:rPr>
          <w:i/>
          <w:sz w:val="22"/>
        </w:rPr>
        <w:t>over</w:t>
      </w:r>
      <w:r>
        <w:rPr>
          <w:i/>
          <w:spacing w:val="-10"/>
          <w:sz w:val="22"/>
        </w:rPr>
        <w:t> </w:t>
      </w:r>
      <w:r>
        <w:rPr>
          <w:i/>
          <w:sz w:val="22"/>
        </w:rPr>
        <w:t>You, and I will appoint You as a covenant to the people, as a light to the nations.”</w:t>
      </w:r>
    </w:p>
    <w:p>
      <w:pPr>
        <w:pStyle w:val="BodyText"/>
        <w:spacing w:before="6"/>
        <w:rPr>
          <w:i/>
          <w:sz w:val="21"/>
        </w:rPr>
      </w:pPr>
    </w:p>
    <w:p>
      <w:pPr>
        <w:pStyle w:val="BodyText"/>
        <w:spacing w:line="237" w:lineRule="auto"/>
        <w:ind w:left="220" w:right="7077"/>
        <w:jc w:val="both"/>
      </w:pPr>
      <w:r>
        <w:rPr/>
        <w:t>In February, I visited our CFI </w:t>
      </w:r>
      <w:r>
        <w:rPr/>
        <w:t>Brazil representatives, Pastor Abeni and Claudia Bastos. It was exciting to</w:t>
      </w:r>
      <w:r>
        <w:rPr>
          <w:spacing w:val="80"/>
        </w:rPr>
        <w:t> </w:t>
      </w:r>
      <w:r>
        <w:rPr/>
        <w:t>visit</w:t>
      </w:r>
      <w:r>
        <w:rPr>
          <w:spacing w:val="-4"/>
        </w:rPr>
        <w:t> </w:t>
      </w:r>
      <w:r>
        <w:rPr/>
        <w:t>a</w:t>
      </w:r>
      <w:r>
        <w:rPr>
          <w:spacing w:val="-4"/>
        </w:rPr>
        <w:t> </w:t>
      </w:r>
      <w:r>
        <w:rPr/>
        <w:t>church</w:t>
      </w:r>
      <w:r>
        <w:rPr>
          <w:spacing w:val="-4"/>
        </w:rPr>
        <w:t> </w:t>
      </w:r>
      <w:r>
        <w:rPr/>
        <w:t>in</w:t>
      </w:r>
      <w:r>
        <w:rPr>
          <w:spacing w:val="-4"/>
        </w:rPr>
        <w:t> </w:t>
      </w:r>
      <w:r>
        <w:rPr/>
        <w:t>Rio</w:t>
      </w:r>
      <w:r>
        <w:rPr>
          <w:spacing w:val="-4"/>
        </w:rPr>
        <w:t> </w:t>
      </w:r>
      <w:r>
        <w:rPr/>
        <w:t>Claro,</w:t>
      </w:r>
      <w:r>
        <w:rPr>
          <w:spacing w:val="-4"/>
        </w:rPr>
        <w:t> </w:t>
      </w:r>
      <w:r>
        <w:rPr/>
        <w:t>Brazil,</w:t>
      </w:r>
      <w:r>
        <w:rPr>
          <w:spacing w:val="-4"/>
        </w:rPr>
        <w:t> </w:t>
      </w:r>
      <w:r>
        <w:rPr/>
        <w:t>with people who love the nation of Israel. There were scriptures in Hebrew and </w:t>
      </w:r>
      <w:r>
        <w:rPr>
          <w:spacing w:val="-2"/>
        </w:rPr>
        <w:t>Portuguese</w:t>
      </w:r>
      <w:r>
        <w:rPr>
          <w:spacing w:val="-10"/>
        </w:rPr>
        <w:t> </w:t>
      </w:r>
      <w:r>
        <w:rPr>
          <w:spacing w:val="-2"/>
        </w:rPr>
        <w:t>on</w:t>
      </w:r>
      <w:r>
        <w:rPr>
          <w:spacing w:val="-10"/>
        </w:rPr>
        <w:t> </w:t>
      </w:r>
      <w:r>
        <w:rPr>
          <w:spacing w:val="-2"/>
        </w:rPr>
        <w:t>the</w:t>
      </w:r>
      <w:r>
        <w:rPr>
          <w:spacing w:val="-10"/>
        </w:rPr>
        <w:t> </w:t>
      </w:r>
      <w:r>
        <w:rPr>
          <w:spacing w:val="-2"/>
        </w:rPr>
        <w:t>walls</w:t>
      </w:r>
      <w:r>
        <w:rPr>
          <w:spacing w:val="-10"/>
        </w:rPr>
        <w:t> </w:t>
      </w:r>
      <w:r>
        <w:rPr>
          <w:spacing w:val="-2"/>
        </w:rPr>
        <w:t>of</w:t>
      </w:r>
      <w:r>
        <w:rPr>
          <w:spacing w:val="-10"/>
        </w:rPr>
        <w:t> </w:t>
      </w:r>
      <w:r>
        <w:rPr>
          <w:spacing w:val="-2"/>
        </w:rPr>
        <w:t>this</w:t>
      </w:r>
      <w:r>
        <w:rPr>
          <w:spacing w:val="-10"/>
        </w:rPr>
        <w:t> </w:t>
      </w:r>
      <w:r>
        <w:rPr>
          <w:spacing w:val="-2"/>
        </w:rPr>
        <w:t>church, </w:t>
      </w:r>
      <w:r>
        <w:rPr/>
        <w:t>the</w:t>
      </w:r>
      <w:r>
        <w:rPr>
          <w:spacing w:val="-7"/>
        </w:rPr>
        <w:t> </w:t>
      </w:r>
      <w:r>
        <w:rPr/>
        <w:t>flag</w:t>
      </w:r>
      <w:r>
        <w:rPr>
          <w:spacing w:val="-7"/>
        </w:rPr>
        <w:t> </w:t>
      </w:r>
      <w:r>
        <w:rPr/>
        <w:t>of</w:t>
      </w:r>
      <w:r>
        <w:rPr>
          <w:spacing w:val="-7"/>
        </w:rPr>
        <w:t> </w:t>
      </w:r>
      <w:r>
        <w:rPr/>
        <w:t>Israel,</w:t>
      </w:r>
      <w:r>
        <w:rPr>
          <w:spacing w:val="-7"/>
        </w:rPr>
        <w:t> </w:t>
      </w:r>
      <w:r>
        <w:rPr/>
        <w:t>a</w:t>
      </w:r>
      <w:r>
        <w:rPr>
          <w:spacing w:val="-7"/>
        </w:rPr>
        <w:t> </w:t>
      </w:r>
      <w:r>
        <w:rPr/>
        <w:t>beautiful</w:t>
      </w:r>
      <w:r>
        <w:rPr>
          <w:spacing w:val="-7"/>
        </w:rPr>
        <w:t> </w:t>
      </w:r>
      <w:r>
        <w:rPr/>
        <w:t>menorah, a shofar, and lively Messianic Jewish music! This pro-Israel church also sponsors ongoing Hebrew classes. Some of the pastors and members had traveled to Israel with Pastor Abeni’s tour group. Their enthusiasm and alignment with Israel inspired me as I spoke about Israel and </w:t>
      </w:r>
      <w:r>
        <w:rPr>
          <w:i/>
        </w:rPr>
        <w:t>aliyah </w:t>
      </w:r>
      <w:r>
        <w:rPr/>
        <w:t>(immigration</w:t>
      </w:r>
      <w:r>
        <w:rPr>
          <w:spacing w:val="-1"/>
        </w:rPr>
        <w:t> </w:t>
      </w:r>
      <w:r>
        <w:rPr/>
        <w:t>of</w:t>
      </w:r>
      <w:r>
        <w:rPr>
          <w:spacing w:val="-1"/>
        </w:rPr>
        <w:t> </w:t>
      </w:r>
      <w:r>
        <w:rPr/>
        <w:t>Jews</w:t>
      </w:r>
      <w:r>
        <w:rPr>
          <w:spacing w:val="-1"/>
        </w:rPr>
        <w:t> </w:t>
      </w:r>
      <w:r>
        <w:rPr/>
        <w:t>from</w:t>
      </w:r>
      <w:r>
        <w:rPr>
          <w:spacing w:val="-1"/>
        </w:rPr>
        <w:t> </w:t>
      </w:r>
      <w:r>
        <w:rPr/>
        <w:t>the nations of the world to the Land of Israel).</w:t>
      </w:r>
    </w:p>
    <w:p>
      <w:pPr>
        <w:pStyle w:val="BodyText"/>
        <w:rPr>
          <w:sz w:val="21"/>
        </w:rPr>
      </w:pPr>
    </w:p>
    <w:p>
      <w:pPr>
        <w:pStyle w:val="BodyText"/>
        <w:spacing w:line="237" w:lineRule="auto"/>
        <w:ind w:left="220" w:right="7078"/>
        <w:jc w:val="both"/>
      </w:pPr>
      <w:r>
        <w:rPr/>
        <w:t>During my visit, one of the pastors asked, “How can the church get in- volved in aliyah?” It was an excellent question</w:t>
      </w:r>
      <w:r>
        <w:rPr>
          <w:spacing w:val="11"/>
        </w:rPr>
        <w:t> </w:t>
      </w:r>
      <w:r>
        <w:rPr/>
        <w:t>because</w:t>
      </w:r>
      <w:r>
        <w:rPr>
          <w:spacing w:val="11"/>
        </w:rPr>
        <w:t> </w:t>
      </w:r>
      <w:r>
        <w:rPr/>
        <w:t>aliyah</w:t>
      </w:r>
      <w:r>
        <w:rPr>
          <w:spacing w:val="11"/>
        </w:rPr>
        <w:t> </w:t>
      </w:r>
      <w:r>
        <w:rPr/>
        <w:t>is</w:t>
      </w:r>
      <w:r>
        <w:rPr>
          <w:spacing w:val="12"/>
        </w:rPr>
        <w:t> </w:t>
      </w:r>
      <w:r>
        <w:rPr>
          <w:spacing w:val="-2"/>
        </w:rPr>
        <w:t>significant</w:t>
      </w:r>
    </w:p>
    <w:p>
      <w:pPr>
        <w:spacing w:after="0" w:line="237" w:lineRule="auto"/>
        <w:jc w:val="both"/>
        <w:sectPr>
          <w:type w:val="continuous"/>
          <w:pgSz w:w="11910" w:h="16840"/>
          <w:pgMar w:top="0" w:bottom="280" w:left="460" w:right="460"/>
        </w:sectPr>
      </w:pPr>
    </w:p>
    <w:p>
      <w:pPr>
        <w:pStyle w:val="BodyText"/>
        <w:spacing w:before="10"/>
        <w:rPr>
          <w:sz w:val="7"/>
        </w:rPr>
      </w:pPr>
    </w:p>
    <w:p>
      <w:pPr>
        <w:pStyle w:val="BodyText"/>
        <w:ind w:left="220"/>
        <w:rPr>
          <w:sz w:val="20"/>
        </w:rPr>
      </w:pPr>
      <w:r>
        <w:rPr>
          <w:sz w:val="20"/>
        </w:rPr>
        <w:drawing>
          <wp:inline distT="0" distB="0" distL="0" distR="0">
            <wp:extent cx="4150103" cy="3584924"/>
            <wp:effectExtent l="0" t="0" r="0" b="0"/>
            <wp:docPr id="1" name="image4.jpeg"/>
            <wp:cNvGraphicFramePr>
              <a:graphicFrameLocks noChangeAspect="1"/>
            </wp:cNvGraphicFramePr>
            <a:graphic>
              <a:graphicData uri="http://schemas.openxmlformats.org/drawingml/2006/picture">
                <pic:pic>
                  <pic:nvPicPr>
                    <pic:cNvPr id="2" name="image4.jpeg"/>
                    <pic:cNvPicPr/>
                  </pic:nvPicPr>
                  <pic:blipFill>
                    <a:blip r:embed="rId10" cstate="print"/>
                    <a:stretch>
                      <a:fillRect/>
                    </a:stretch>
                  </pic:blipFill>
                  <pic:spPr>
                    <a:xfrm>
                      <a:off x="0" y="0"/>
                      <a:ext cx="4150103" cy="3584924"/>
                    </a:xfrm>
                    <a:prstGeom prst="rect">
                      <a:avLst/>
                    </a:prstGeom>
                  </pic:spPr>
                </pic:pic>
              </a:graphicData>
            </a:graphic>
          </wp:inline>
        </w:drawing>
      </w:r>
      <w:r>
        <w:rPr>
          <w:sz w:val="20"/>
        </w:rPr>
      </w:r>
    </w:p>
    <w:p>
      <w:pPr>
        <w:pStyle w:val="BodyText"/>
        <w:spacing w:before="3"/>
        <w:rPr>
          <w:sz w:val="37"/>
        </w:rPr>
      </w:pPr>
    </w:p>
    <w:p>
      <w:pPr>
        <w:spacing w:before="1"/>
        <w:ind w:left="220" w:right="0" w:firstLine="0"/>
        <w:jc w:val="left"/>
        <w:rPr>
          <w:b/>
          <w:sz w:val="38"/>
        </w:rPr>
      </w:pPr>
      <w:r>
        <w:rPr>
          <w:b/>
          <w:color w:val="003593"/>
          <w:sz w:val="38"/>
        </w:rPr>
        <w:t>Praying</w:t>
      </w:r>
      <w:r>
        <w:rPr>
          <w:b/>
          <w:color w:val="003593"/>
          <w:spacing w:val="-5"/>
          <w:sz w:val="38"/>
        </w:rPr>
        <w:t> </w:t>
      </w:r>
      <w:r>
        <w:rPr>
          <w:b/>
          <w:color w:val="003593"/>
          <w:sz w:val="38"/>
        </w:rPr>
        <w:t>for</w:t>
      </w:r>
      <w:r>
        <w:rPr>
          <w:b/>
          <w:color w:val="003593"/>
          <w:spacing w:val="-15"/>
          <w:sz w:val="38"/>
        </w:rPr>
        <w:t> </w:t>
      </w:r>
      <w:r>
        <w:rPr>
          <w:b/>
          <w:color w:val="003593"/>
          <w:sz w:val="38"/>
        </w:rPr>
        <w:t>Alignment</w:t>
      </w:r>
      <w:r>
        <w:rPr>
          <w:b/>
          <w:color w:val="003593"/>
          <w:spacing w:val="-2"/>
          <w:sz w:val="38"/>
        </w:rPr>
        <w:t> </w:t>
      </w:r>
      <w:r>
        <w:rPr>
          <w:b/>
          <w:color w:val="003593"/>
          <w:sz w:val="38"/>
        </w:rPr>
        <w:t>with</w:t>
      </w:r>
      <w:r>
        <w:rPr>
          <w:b/>
          <w:color w:val="003593"/>
          <w:spacing w:val="-2"/>
          <w:sz w:val="38"/>
        </w:rPr>
        <w:t> Israel</w:t>
      </w:r>
    </w:p>
    <w:p>
      <w:pPr>
        <w:spacing w:line="237" w:lineRule="auto" w:before="68"/>
        <w:ind w:left="220" w:right="217" w:firstLine="0"/>
        <w:jc w:val="both"/>
        <w:rPr>
          <w:sz w:val="22"/>
        </w:rPr>
      </w:pPr>
      <w:r>
        <w:rPr/>
        <w:br w:type="column"/>
      </w:r>
      <w:r>
        <w:rPr>
          <w:spacing w:val="-2"/>
          <w:sz w:val="22"/>
        </w:rPr>
        <w:t>in</w:t>
      </w:r>
      <w:r>
        <w:rPr>
          <w:spacing w:val="-14"/>
          <w:sz w:val="22"/>
        </w:rPr>
        <w:t> </w:t>
      </w:r>
      <w:r>
        <w:rPr>
          <w:spacing w:val="-2"/>
          <w:sz w:val="22"/>
        </w:rPr>
        <w:t>God’s</w:t>
      </w:r>
      <w:r>
        <w:rPr>
          <w:spacing w:val="-13"/>
          <w:sz w:val="22"/>
        </w:rPr>
        <w:t> </w:t>
      </w:r>
      <w:r>
        <w:rPr>
          <w:spacing w:val="-2"/>
          <w:sz w:val="22"/>
        </w:rPr>
        <w:t>plan</w:t>
      </w:r>
      <w:r>
        <w:rPr>
          <w:spacing w:val="-13"/>
          <w:sz w:val="22"/>
        </w:rPr>
        <w:t> </w:t>
      </w:r>
      <w:r>
        <w:rPr>
          <w:spacing w:val="-2"/>
          <w:sz w:val="22"/>
        </w:rPr>
        <w:t>for</w:t>
      </w:r>
      <w:r>
        <w:rPr>
          <w:spacing w:val="-14"/>
          <w:sz w:val="22"/>
        </w:rPr>
        <w:t> </w:t>
      </w:r>
      <w:r>
        <w:rPr>
          <w:spacing w:val="-2"/>
          <w:sz w:val="22"/>
        </w:rPr>
        <w:t>Israel’s</w:t>
      </w:r>
      <w:r>
        <w:rPr>
          <w:spacing w:val="-13"/>
          <w:sz w:val="22"/>
        </w:rPr>
        <w:t> </w:t>
      </w:r>
      <w:r>
        <w:rPr>
          <w:spacing w:val="-2"/>
          <w:sz w:val="22"/>
        </w:rPr>
        <w:t>destiny.</w:t>
      </w:r>
      <w:r>
        <w:rPr>
          <w:spacing w:val="-13"/>
          <w:sz w:val="22"/>
        </w:rPr>
        <w:t> </w:t>
      </w:r>
      <w:r>
        <w:rPr>
          <w:spacing w:val="-2"/>
          <w:sz w:val="22"/>
        </w:rPr>
        <w:t>Zech- ariah</w:t>
      </w:r>
      <w:r>
        <w:rPr>
          <w:spacing w:val="-14"/>
          <w:sz w:val="22"/>
        </w:rPr>
        <w:t> </w:t>
      </w:r>
      <w:r>
        <w:rPr>
          <w:spacing w:val="-2"/>
          <w:sz w:val="22"/>
        </w:rPr>
        <w:t>8:7-8,</w:t>
      </w:r>
      <w:r>
        <w:rPr>
          <w:spacing w:val="-13"/>
          <w:sz w:val="22"/>
        </w:rPr>
        <w:t> </w:t>
      </w:r>
      <w:r>
        <w:rPr>
          <w:spacing w:val="-2"/>
          <w:sz w:val="22"/>
        </w:rPr>
        <w:t>AMP,</w:t>
      </w:r>
      <w:r>
        <w:rPr>
          <w:spacing w:val="-13"/>
          <w:sz w:val="22"/>
        </w:rPr>
        <w:t> </w:t>
      </w:r>
      <w:r>
        <w:rPr>
          <w:spacing w:val="-2"/>
          <w:sz w:val="22"/>
        </w:rPr>
        <w:t>says,</w:t>
      </w:r>
      <w:r>
        <w:rPr>
          <w:spacing w:val="-14"/>
          <w:sz w:val="22"/>
        </w:rPr>
        <w:t> </w:t>
      </w:r>
      <w:r>
        <w:rPr>
          <w:i/>
          <w:spacing w:val="-2"/>
          <w:sz w:val="22"/>
        </w:rPr>
        <w:t>“Thus</w:t>
      </w:r>
      <w:r>
        <w:rPr>
          <w:i/>
          <w:spacing w:val="-10"/>
          <w:sz w:val="22"/>
        </w:rPr>
        <w:t> </w:t>
      </w:r>
      <w:r>
        <w:rPr>
          <w:i/>
          <w:spacing w:val="-2"/>
          <w:sz w:val="22"/>
        </w:rPr>
        <w:t>says</w:t>
      </w:r>
      <w:r>
        <w:rPr>
          <w:i/>
          <w:spacing w:val="-11"/>
          <w:sz w:val="22"/>
        </w:rPr>
        <w:t> </w:t>
      </w:r>
      <w:r>
        <w:rPr>
          <w:i/>
          <w:spacing w:val="-2"/>
          <w:sz w:val="22"/>
        </w:rPr>
        <w:t>the </w:t>
      </w:r>
      <w:r>
        <w:rPr>
          <w:i/>
          <w:sz w:val="22"/>
        </w:rPr>
        <w:t>Lord of hosts, ‘Behold, I am going to save</w:t>
      </w:r>
      <w:r>
        <w:rPr>
          <w:i/>
          <w:spacing w:val="-3"/>
          <w:sz w:val="22"/>
        </w:rPr>
        <w:t> </w:t>
      </w:r>
      <w:r>
        <w:rPr>
          <w:i/>
          <w:sz w:val="22"/>
        </w:rPr>
        <w:t>My</w:t>
      </w:r>
      <w:r>
        <w:rPr>
          <w:i/>
          <w:spacing w:val="-3"/>
          <w:sz w:val="22"/>
        </w:rPr>
        <w:t> </w:t>
      </w:r>
      <w:r>
        <w:rPr>
          <w:i/>
          <w:sz w:val="22"/>
        </w:rPr>
        <w:t>people</w:t>
      </w:r>
      <w:r>
        <w:rPr>
          <w:i/>
          <w:spacing w:val="-3"/>
          <w:sz w:val="22"/>
        </w:rPr>
        <w:t> </w:t>
      </w:r>
      <w:r>
        <w:rPr>
          <w:i/>
          <w:sz w:val="22"/>
        </w:rPr>
        <w:t>from</w:t>
      </w:r>
      <w:r>
        <w:rPr>
          <w:i/>
          <w:spacing w:val="-3"/>
          <w:sz w:val="22"/>
        </w:rPr>
        <w:t> </w:t>
      </w:r>
      <w:r>
        <w:rPr>
          <w:i/>
          <w:sz w:val="22"/>
        </w:rPr>
        <w:t>the</w:t>
      </w:r>
      <w:r>
        <w:rPr>
          <w:i/>
          <w:spacing w:val="-3"/>
          <w:sz w:val="22"/>
        </w:rPr>
        <w:t> </w:t>
      </w:r>
      <w:r>
        <w:rPr>
          <w:i/>
          <w:sz w:val="22"/>
        </w:rPr>
        <w:t>east</w:t>
      </w:r>
      <w:r>
        <w:rPr>
          <w:i/>
          <w:spacing w:val="-3"/>
          <w:sz w:val="22"/>
        </w:rPr>
        <w:t> </w:t>
      </w:r>
      <w:r>
        <w:rPr>
          <w:i/>
          <w:sz w:val="22"/>
        </w:rPr>
        <w:t>country and from the west, and </w:t>
      </w:r>
      <w:r>
        <w:rPr>
          <w:rFonts w:ascii="Arial-BoldItalicMT" w:hAnsi="Arial-BoldItalicMT"/>
          <w:b/>
          <w:i/>
          <w:sz w:val="22"/>
        </w:rPr>
        <w:t>I will bring them home and they will live in the midst of Jerusalem; </w:t>
      </w:r>
      <w:r>
        <w:rPr>
          <w:i/>
          <w:sz w:val="22"/>
        </w:rPr>
        <w:t>and they shall be My people, and I will be their God in</w:t>
      </w:r>
      <w:r>
        <w:rPr>
          <w:i/>
          <w:spacing w:val="-9"/>
          <w:sz w:val="22"/>
        </w:rPr>
        <w:t> </w:t>
      </w:r>
      <w:r>
        <w:rPr>
          <w:i/>
          <w:sz w:val="22"/>
        </w:rPr>
        <w:t>truth</w:t>
      </w:r>
      <w:r>
        <w:rPr>
          <w:i/>
          <w:spacing w:val="-9"/>
          <w:sz w:val="22"/>
        </w:rPr>
        <w:t> </w:t>
      </w:r>
      <w:r>
        <w:rPr>
          <w:i/>
          <w:sz w:val="22"/>
        </w:rPr>
        <w:t>(faithfulness)</w:t>
      </w:r>
      <w:r>
        <w:rPr>
          <w:i/>
          <w:spacing w:val="-9"/>
          <w:sz w:val="22"/>
        </w:rPr>
        <w:t> </w:t>
      </w:r>
      <w:r>
        <w:rPr>
          <w:i/>
          <w:sz w:val="22"/>
        </w:rPr>
        <w:t>and</w:t>
      </w:r>
      <w:r>
        <w:rPr>
          <w:i/>
          <w:spacing w:val="-9"/>
          <w:sz w:val="22"/>
        </w:rPr>
        <w:t> </w:t>
      </w:r>
      <w:r>
        <w:rPr>
          <w:i/>
          <w:sz w:val="22"/>
        </w:rPr>
        <w:t>in</w:t>
      </w:r>
      <w:r>
        <w:rPr>
          <w:i/>
          <w:spacing w:val="-9"/>
          <w:sz w:val="22"/>
        </w:rPr>
        <w:t> </w:t>
      </w:r>
      <w:r>
        <w:rPr>
          <w:i/>
          <w:sz w:val="22"/>
        </w:rPr>
        <w:t>righteous- ness’ (Emphasis mine).” </w:t>
      </w:r>
      <w:r>
        <w:rPr>
          <w:sz w:val="22"/>
        </w:rPr>
        <w:t>I answered this question by responding that </w:t>
      </w:r>
      <w:r>
        <w:rPr>
          <w:spacing w:val="-4"/>
          <w:sz w:val="22"/>
        </w:rPr>
        <w:t>churches</w:t>
      </w:r>
      <w:r>
        <w:rPr>
          <w:spacing w:val="-7"/>
          <w:sz w:val="22"/>
        </w:rPr>
        <w:t> </w:t>
      </w:r>
      <w:r>
        <w:rPr>
          <w:spacing w:val="-4"/>
          <w:sz w:val="22"/>
        </w:rPr>
        <w:t>can</w:t>
      </w:r>
      <w:r>
        <w:rPr>
          <w:spacing w:val="-7"/>
          <w:sz w:val="22"/>
        </w:rPr>
        <w:t> </w:t>
      </w:r>
      <w:r>
        <w:rPr>
          <w:spacing w:val="-4"/>
          <w:sz w:val="22"/>
        </w:rPr>
        <w:t>support</w:t>
      </w:r>
      <w:r>
        <w:rPr>
          <w:spacing w:val="-7"/>
          <w:sz w:val="22"/>
        </w:rPr>
        <w:t> </w:t>
      </w:r>
      <w:r>
        <w:rPr>
          <w:spacing w:val="-4"/>
          <w:sz w:val="22"/>
        </w:rPr>
        <w:t>aliyah</w:t>
      </w:r>
      <w:r>
        <w:rPr>
          <w:spacing w:val="-7"/>
          <w:sz w:val="22"/>
        </w:rPr>
        <w:t> </w:t>
      </w:r>
      <w:r>
        <w:rPr>
          <w:spacing w:val="-4"/>
          <w:sz w:val="22"/>
        </w:rPr>
        <w:t>by</w:t>
      </w:r>
      <w:r>
        <w:rPr>
          <w:spacing w:val="-7"/>
          <w:sz w:val="22"/>
        </w:rPr>
        <w:t> </w:t>
      </w:r>
      <w:r>
        <w:rPr>
          <w:spacing w:val="-4"/>
          <w:sz w:val="22"/>
        </w:rPr>
        <w:t>praying </w:t>
      </w:r>
      <w:r>
        <w:rPr>
          <w:sz w:val="22"/>
        </w:rPr>
        <w:t>and giving directly to Jewish people who are immigrating, or to organiza- tions that help Jewish people from</w:t>
      </w:r>
      <w:r>
        <w:rPr>
          <w:spacing w:val="40"/>
          <w:sz w:val="22"/>
        </w:rPr>
        <w:t> </w:t>
      </w:r>
      <w:r>
        <w:rPr>
          <w:sz w:val="22"/>
        </w:rPr>
        <w:t>the nations </w:t>
      </w:r>
      <w:r>
        <w:rPr>
          <w:i/>
          <w:sz w:val="22"/>
        </w:rPr>
        <w:t>to make aliyah</w:t>
      </w:r>
      <w:r>
        <w:rPr>
          <w:sz w:val="22"/>
        </w:rPr>
        <w:t>. Church members can also donate their time or resources to organizations that assist new immigrants after their arrival</w:t>
      </w:r>
      <w:r>
        <w:rPr>
          <w:spacing w:val="-16"/>
          <w:sz w:val="22"/>
        </w:rPr>
        <w:t> </w:t>
      </w:r>
      <w:r>
        <w:rPr>
          <w:sz w:val="22"/>
        </w:rPr>
        <w:t>in</w:t>
      </w:r>
      <w:r>
        <w:rPr>
          <w:spacing w:val="-15"/>
          <w:sz w:val="22"/>
        </w:rPr>
        <w:t> </w:t>
      </w:r>
      <w:r>
        <w:rPr>
          <w:sz w:val="22"/>
        </w:rPr>
        <w:t>Israel.</w:t>
      </w:r>
      <w:r>
        <w:rPr>
          <w:spacing w:val="-15"/>
          <w:sz w:val="22"/>
        </w:rPr>
        <w:t> </w:t>
      </w:r>
      <w:r>
        <w:rPr>
          <w:sz w:val="22"/>
        </w:rPr>
        <w:t>These</w:t>
      </w:r>
      <w:r>
        <w:rPr>
          <w:spacing w:val="-14"/>
          <w:sz w:val="22"/>
        </w:rPr>
        <w:t> </w:t>
      </w:r>
      <w:r>
        <w:rPr>
          <w:sz w:val="22"/>
        </w:rPr>
        <w:t>are</w:t>
      </w:r>
      <w:r>
        <w:rPr>
          <w:spacing w:val="-14"/>
          <w:sz w:val="22"/>
        </w:rPr>
        <w:t> </w:t>
      </w:r>
      <w:r>
        <w:rPr>
          <w:sz w:val="22"/>
        </w:rPr>
        <w:t>some</w:t>
      </w:r>
      <w:r>
        <w:rPr>
          <w:spacing w:val="-14"/>
          <w:sz w:val="22"/>
        </w:rPr>
        <w:t> </w:t>
      </w:r>
      <w:r>
        <w:rPr>
          <w:sz w:val="22"/>
        </w:rPr>
        <w:t>of</w:t>
      </w:r>
      <w:r>
        <w:rPr>
          <w:spacing w:val="-14"/>
          <w:sz w:val="22"/>
        </w:rPr>
        <w:t> </w:t>
      </w:r>
      <w:r>
        <w:rPr>
          <w:sz w:val="22"/>
        </w:rPr>
        <w:t>the ways to align with Israel and receive God’s</w:t>
      </w:r>
      <w:r>
        <w:rPr>
          <w:spacing w:val="-13"/>
          <w:sz w:val="22"/>
        </w:rPr>
        <w:t> </w:t>
      </w:r>
      <w:r>
        <w:rPr>
          <w:sz w:val="22"/>
        </w:rPr>
        <w:t>promised</w:t>
      </w:r>
      <w:r>
        <w:rPr>
          <w:spacing w:val="-13"/>
          <w:sz w:val="22"/>
        </w:rPr>
        <w:t> </w:t>
      </w:r>
      <w:r>
        <w:rPr>
          <w:sz w:val="22"/>
        </w:rPr>
        <w:t>blessing</w:t>
      </w:r>
      <w:r>
        <w:rPr>
          <w:spacing w:val="-13"/>
          <w:sz w:val="22"/>
        </w:rPr>
        <w:t> </w:t>
      </w:r>
      <w:r>
        <w:rPr>
          <w:sz w:val="22"/>
        </w:rPr>
        <w:t>to</w:t>
      </w:r>
      <w:r>
        <w:rPr>
          <w:spacing w:val="-13"/>
          <w:sz w:val="22"/>
        </w:rPr>
        <w:t> </w:t>
      </w:r>
      <w:r>
        <w:rPr>
          <w:sz w:val="22"/>
        </w:rPr>
        <w:t>those</w:t>
      </w:r>
      <w:r>
        <w:rPr>
          <w:spacing w:val="-13"/>
          <w:sz w:val="22"/>
        </w:rPr>
        <w:t> </w:t>
      </w:r>
      <w:r>
        <w:rPr>
          <w:sz w:val="22"/>
        </w:rPr>
        <w:t>who bless His Chosen People.</w:t>
      </w:r>
    </w:p>
    <w:p>
      <w:pPr>
        <w:spacing w:after="0" w:line="237" w:lineRule="auto"/>
        <w:jc w:val="both"/>
        <w:rPr>
          <w:sz w:val="22"/>
        </w:rPr>
        <w:sectPr>
          <w:pgSz w:w="11910" w:h="16840"/>
          <w:pgMar w:top="680" w:bottom="280" w:left="460" w:right="460"/>
          <w:cols w:num="2" w:equalWidth="0">
            <w:col w:w="6797" w:space="63"/>
            <w:col w:w="4130"/>
          </w:cols>
        </w:sectPr>
      </w:pPr>
    </w:p>
    <w:p>
      <w:pPr>
        <w:pStyle w:val="BodyText"/>
        <w:spacing w:before="5"/>
        <w:rPr>
          <w:sz w:val="10"/>
        </w:rPr>
      </w:pPr>
      <w:r>
        <w:rPr/>
        <w:pict>
          <v:rect style="position:absolute;margin-left:0pt;margin-top:.000015pt;width:595.275pt;height:841.89pt;mso-position-horizontal-relative:page;mso-position-vertical-relative:page;z-index:-15779328" id="docshape10" filled="true" fillcolor="#c5d9f0" stroked="false">
            <v:fill type="solid"/>
            <w10:wrap type="none"/>
          </v:rect>
        </w:pict>
      </w:r>
    </w:p>
    <w:p>
      <w:pPr>
        <w:pStyle w:val="ListParagraph"/>
        <w:numPr>
          <w:ilvl w:val="0"/>
          <w:numId w:val="1"/>
        </w:numPr>
        <w:tabs>
          <w:tab w:pos="581" w:val="left" w:leader="none"/>
        </w:tabs>
        <w:spacing w:line="237" w:lineRule="auto" w:before="95" w:after="0"/>
        <w:ind w:left="580" w:right="214" w:hanging="360"/>
        <w:jc w:val="both"/>
        <w:rPr>
          <w:b/>
          <w:sz w:val="22"/>
        </w:rPr>
      </w:pPr>
      <w:r>
        <w:rPr>
          <w:b/>
          <w:sz w:val="22"/>
        </w:rPr>
        <w:t>Praise God </w:t>
      </w:r>
      <w:r>
        <w:rPr>
          <w:sz w:val="22"/>
        </w:rPr>
        <w:t>because of His great love. Despite man’s infidelity to Him, our God is faithful. The covenant He made with Abraham still holds true today. As we see Jews returning to Israel, His Word is being confirmed. </w:t>
      </w:r>
      <w:r>
        <w:rPr>
          <w:rFonts w:ascii="Arial-BoldItalicMT" w:hAnsi="Arial-BoldItalicMT"/>
          <w:b/>
          <w:i/>
          <w:sz w:val="22"/>
        </w:rPr>
        <w:t>“Forever, O Lord, Your word is settled in heaven [standing firm and unchangeable]” </w:t>
      </w:r>
      <w:r>
        <w:rPr>
          <w:b/>
          <w:sz w:val="22"/>
        </w:rPr>
        <w:t>(Psalms 119:89, AMP).</w:t>
      </w:r>
    </w:p>
    <w:p>
      <w:pPr>
        <w:pStyle w:val="BodyText"/>
        <w:spacing w:before="6"/>
        <w:rPr>
          <w:b/>
          <w:sz w:val="21"/>
        </w:rPr>
      </w:pPr>
    </w:p>
    <w:p>
      <w:pPr>
        <w:pStyle w:val="ListParagraph"/>
        <w:numPr>
          <w:ilvl w:val="0"/>
          <w:numId w:val="1"/>
        </w:numPr>
        <w:tabs>
          <w:tab w:pos="581" w:val="left" w:leader="none"/>
        </w:tabs>
        <w:spacing w:line="237" w:lineRule="auto" w:before="0" w:after="0"/>
        <w:ind w:left="580" w:right="214" w:hanging="360"/>
        <w:jc w:val="both"/>
        <w:rPr>
          <w:b/>
          <w:sz w:val="22"/>
        </w:rPr>
      </w:pPr>
      <w:r>
        <w:rPr>
          <w:b/>
          <w:sz w:val="22"/>
        </w:rPr>
        <w:t>Pray</w:t>
      </w:r>
      <w:r>
        <w:rPr>
          <w:b/>
          <w:spacing w:val="-9"/>
          <w:sz w:val="22"/>
        </w:rPr>
        <w:t> </w:t>
      </w:r>
      <w:r>
        <w:rPr>
          <w:b/>
          <w:sz w:val="22"/>
        </w:rPr>
        <w:t>that</w:t>
      </w:r>
      <w:r>
        <w:rPr>
          <w:b/>
          <w:spacing w:val="-9"/>
          <w:sz w:val="22"/>
        </w:rPr>
        <w:t> </w:t>
      </w:r>
      <w:r>
        <w:rPr>
          <w:sz w:val="22"/>
        </w:rPr>
        <w:t>Jewish</w:t>
      </w:r>
      <w:r>
        <w:rPr>
          <w:spacing w:val="-9"/>
          <w:sz w:val="22"/>
        </w:rPr>
        <w:t> </w:t>
      </w:r>
      <w:r>
        <w:rPr>
          <w:sz w:val="22"/>
        </w:rPr>
        <w:t>people</w:t>
      </w:r>
      <w:r>
        <w:rPr>
          <w:spacing w:val="-9"/>
          <w:sz w:val="22"/>
        </w:rPr>
        <w:t> </w:t>
      </w:r>
      <w:r>
        <w:rPr>
          <w:sz w:val="22"/>
        </w:rPr>
        <w:t>in</w:t>
      </w:r>
      <w:r>
        <w:rPr>
          <w:spacing w:val="-9"/>
          <w:sz w:val="22"/>
        </w:rPr>
        <w:t> </w:t>
      </w:r>
      <w:r>
        <w:rPr>
          <w:sz w:val="22"/>
        </w:rPr>
        <w:t>the</w:t>
      </w:r>
      <w:r>
        <w:rPr>
          <w:spacing w:val="-9"/>
          <w:sz w:val="22"/>
        </w:rPr>
        <w:t> </w:t>
      </w:r>
      <w:r>
        <w:rPr>
          <w:sz w:val="22"/>
        </w:rPr>
        <w:t>nations</w:t>
      </w:r>
      <w:r>
        <w:rPr>
          <w:spacing w:val="-9"/>
          <w:sz w:val="22"/>
        </w:rPr>
        <w:t> </w:t>
      </w:r>
      <w:r>
        <w:rPr>
          <w:sz w:val="22"/>
        </w:rPr>
        <w:t>would</w:t>
      </w:r>
      <w:r>
        <w:rPr>
          <w:spacing w:val="-9"/>
          <w:sz w:val="22"/>
        </w:rPr>
        <w:t> </w:t>
      </w:r>
      <w:r>
        <w:rPr>
          <w:sz w:val="22"/>
        </w:rPr>
        <w:t>respond</w:t>
      </w:r>
      <w:r>
        <w:rPr>
          <w:spacing w:val="-9"/>
          <w:sz w:val="22"/>
        </w:rPr>
        <w:t> </w:t>
      </w:r>
      <w:r>
        <w:rPr>
          <w:sz w:val="22"/>
        </w:rPr>
        <w:t>to</w:t>
      </w:r>
      <w:r>
        <w:rPr>
          <w:spacing w:val="-9"/>
          <w:sz w:val="22"/>
        </w:rPr>
        <w:t> </w:t>
      </w:r>
      <w:r>
        <w:rPr>
          <w:sz w:val="22"/>
        </w:rPr>
        <w:t>God’s</w:t>
      </w:r>
      <w:r>
        <w:rPr>
          <w:spacing w:val="-9"/>
          <w:sz w:val="22"/>
        </w:rPr>
        <w:t> </w:t>
      </w:r>
      <w:r>
        <w:rPr>
          <w:sz w:val="22"/>
        </w:rPr>
        <w:t>call</w:t>
      </w:r>
      <w:r>
        <w:rPr>
          <w:spacing w:val="-9"/>
          <w:sz w:val="22"/>
        </w:rPr>
        <w:t> </w:t>
      </w:r>
      <w:r>
        <w:rPr>
          <w:sz w:val="22"/>
        </w:rPr>
        <w:t>to</w:t>
      </w:r>
      <w:r>
        <w:rPr>
          <w:spacing w:val="-9"/>
          <w:sz w:val="22"/>
        </w:rPr>
        <w:t> </w:t>
      </w:r>
      <w:r>
        <w:rPr>
          <w:sz w:val="22"/>
        </w:rPr>
        <w:t>make</w:t>
      </w:r>
      <w:r>
        <w:rPr>
          <w:spacing w:val="-9"/>
          <w:sz w:val="22"/>
        </w:rPr>
        <w:t> </w:t>
      </w:r>
      <w:r>
        <w:rPr>
          <w:sz w:val="22"/>
        </w:rPr>
        <w:t>aliyah.</w:t>
      </w:r>
      <w:r>
        <w:rPr>
          <w:spacing w:val="-9"/>
          <w:sz w:val="22"/>
        </w:rPr>
        <w:t> </w:t>
      </w:r>
      <w:r>
        <w:rPr>
          <w:sz w:val="22"/>
        </w:rPr>
        <w:t>He</w:t>
      </w:r>
      <w:r>
        <w:rPr>
          <w:spacing w:val="-9"/>
          <w:sz w:val="22"/>
        </w:rPr>
        <w:t> </w:t>
      </w:r>
      <w:r>
        <w:rPr>
          <w:sz w:val="22"/>
        </w:rPr>
        <w:t>promised</w:t>
      </w:r>
      <w:r>
        <w:rPr>
          <w:spacing w:val="-9"/>
          <w:sz w:val="22"/>
        </w:rPr>
        <w:t> </w:t>
      </w:r>
      <w:r>
        <w:rPr>
          <w:sz w:val="22"/>
        </w:rPr>
        <w:t>to</w:t>
      </w:r>
      <w:r>
        <w:rPr>
          <w:spacing w:val="-9"/>
          <w:sz w:val="22"/>
        </w:rPr>
        <w:t> </w:t>
      </w:r>
      <w:r>
        <w:rPr>
          <w:sz w:val="22"/>
        </w:rPr>
        <w:t>gather Jews to Israel and change their hearts. </w:t>
      </w:r>
      <w:r>
        <w:rPr>
          <w:rFonts w:ascii="Arial-BoldItalicMT" w:hAnsi="Arial-BoldItalicMT"/>
          <w:b/>
          <w:i/>
          <w:sz w:val="22"/>
        </w:rPr>
        <w:t>“Moreover, I will give you a new heart and put a new spirit within you; and I will remove the heart of stone from your flesh and give you a heart of flesh.</w:t>
      </w:r>
      <w:r>
        <w:rPr>
          <w:rFonts w:ascii="Arial-BoldItalicMT" w:hAnsi="Arial-BoldItalicMT"/>
          <w:b/>
          <w:i/>
          <w:spacing w:val="-7"/>
          <w:sz w:val="22"/>
        </w:rPr>
        <w:t> </w:t>
      </w:r>
      <w:r>
        <w:rPr>
          <w:rFonts w:ascii="Arial-BoldItalicMT" w:hAnsi="Arial-BoldItalicMT"/>
          <w:b/>
          <w:i/>
          <w:sz w:val="22"/>
        </w:rPr>
        <w:t>And I will put My Spirit within you and bring it about that you walk in My statutes and are careful and follow My ordinances” </w:t>
      </w:r>
      <w:r>
        <w:rPr>
          <w:b/>
          <w:sz w:val="22"/>
        </w:rPr>
        <w:t>(Ezekiel 36:26 TLV).</w:t>
      </w:r>
    </w:p>
    <w:p>
      <w:pPr>
        <w:pStyle w:val="BodyText"/>
        <w:spacing w:before="7"/>
        <w:rPr>
          <w:b/>
          <w:sz w:val="21"/>
        </w:rPr>
      </w:pPr>
    </w:p>
    <w:p>
      <w:pPr>
        <w:pStyle w:val="ListParagraph"/>
        <w:numPr>
          <w:ilvl w:val="0"/>
          <w:numId w:val="1"/>
        </w:numPr>
        <w:tabs>
          <w:tab w:pos="581" w:val="left" w:leader="none"/>
        </w:tabs>
        <w:spacing w:line="237" w:lineRule="auto" w:before="0" w:after="0"/>
        <w:ind w:left="580" w:right="214" w:hanging="360"/>
        <w:jc w:val="both"/>
        <w:rPr>
          <w:b/>
          <w:sz w:val="22"/>
        </w:rPr>
      </w:pPr>
      <w:r>
        <w:rPr>
          <w:b/>
          <w:sz w:val="22"/>
        </w:rPr>
        <w:t>Petition God </w:t>
      </w:r>
      <w:r>
        <w:rPr>
          <w:sz w:val="22"/>
        </w:rPr>
        <w:t>to reveal to Gentile believers any anti-Semitic mindsets they may be harboring.</w:t>
      </w:r>
      <w:r>
        <w:rPr>
          <w:spacing w:val="-12"/>
          <w:sz w:val="22"/>
        </w:rPr>
        <w:t> </w:t>
      </w:r>
      <w:r>
        <w:rPr>
          <w:sz w:val="22"/>
        </w:rPr>
        <w:t>Ask Him to awaken them through His Word and readjust their thinking, helping them to realize that aligning against Israel is aligning against the God of Israel. </w:t>
      </w:r>
      <w:r>
        <w:rPr>
          <w:rFonts w:ascii="Arial-BoldItalicMT" w:hAnsi="Arial-BoldItalicMT"/>
          <w:b/>
          <w:i/>
          <w:sz w:val="22"/>
        </w:rPr>
        <w:t>“I will bless those who bless you, but I will curse anyone who curses you, and by you all the families of the earth will be blessed” </w:t>
      </w:r>
      <w:r>
        <w:rPr>
          <w:b/>
          <w:sz w:val="22"/>
        </w:rPr>
        <w:t>(Genesis 12:3 CJB).</w:t>
      </w:r>
    </w:p>
    <w:p>
      <w:pPr>
        <w:pStyle w:val="BodyText"/>
        <w:spacing w:before="6"/>
        <w:rPr>
          <w:b/>
          <w:sz w:val="21"/>
        </w:rPr>
      </w:pPr>
    </w:p>
    <w:p>
      <w:pPr>
        <w:pStyle w:val="ListParagraph"/>
        <w:numPr>
          <w:ilvl w:val="0"/>
          <w:numId w:val="1"/>
        </w:numPr>
        <w:tabs>
          <w:tab w:pos="581" w:val="left" w:leader="none"/>
        </w:tabs>
        <w:spacing w:line="237" w:lineRule="auto" w:before="0" w:after="0"/>
        <w:ind w:left="580" w:right="216" w:hanging="360"/>
        <w:jc w:val="both"/>
        <w:rPr>
          <w:sz w:val="22"/>
        </w:rPr>
      </w:pPr>
      <w:r>
        <w:rPr>
          <w:b/>
          <w:sz w:val="22"/>
        </w:rPr>
        <w:t>Ask the Lord </w:t>
      </w:r>
      <w:r>
        <w:rPr>
          <w:sz w:val="22"/>
        </w:rPr>
        <w:t>to direct Christians as to how they can fulfill God’s plan of Gentiles assisting Jews in their return</w:t>
      </w:r>
      <w:r>
        <w:rPr>
          <w:spacing w:val="-11"/>
          <w:sz w:val="22"/>
        </w:rPr>
        <w:t> </w:t>
      </w:r>
      <w:r>
        <w:rPr>
          <w:sz w:val="22"/>
        </w:rPr>
        <w:t>to</w:t>
      </w:r>
      <w:r>
        <w:rPr>
          <w:spacing w:val="-11"/>
          <w:sz w:val="22"/>
        </w:rPr>
        <w:t> </w:t>
      </w:r>
      <w:r>
        <w:rPr>
          <w:sz w:val="22"/>
        </w:rPr>
        <w:t>Israel.</w:t>
      </w:r>
      <w:r>
        <w:rPr>
          <w:spacing w:val="-12"/>
          <w:sz w:val="22"/>
        </w:rPr>
        <w:t> </w:t>
      </w:r>
      <w:r>
        <w:rPr>
          <w:rFonts w:ascii="Arial-BoldItalicMT" w:hAnsi="Arial-BoldItalicMT"/>
          <w:b/>
          <w:i/>
          <w:sz w:val="22"/>
        </w:rPr>
        <w:t>“This</w:t>
      </w:r>
      <w:r>
        <w:rPr>
          <w:rFonts w:ascii="Arial-BoldItalicMT" w:hAnsi="Arial-BoldItalicMT"/>
          <w:b/>
          <w:i/>
          <w:spacing w:val="-11"/>
          <w:sz w:val="22"/>
        </w:rPr>
        <w:t> </w:t>
      </w:r>
      <w:r>
        <w:rPr>
          <w:rFonts w:ascii="Arial-BoldItalicMT" w:hAnsi="Arial-BoldItalicMT"/>
          <w:b/>
          <w:i/>
          <w:sz w:val="22"/>
        </w:rPr>
        <w:t>is</w:t>
      </w:r>
      <w:r>
        <w:rPr>
          <w:rFonts w:ascii="Arial-BoldItalicMT" w:hAnsi="Arial-BoldItalicMT"/>
          <w:b/>
          <w:i/>
          <w:spacing w:val="-11"/>
          <w:sz w:val="22"/>
        </w:rPr>
        <w:t> </w:t>
      </w:r>
      <w:r>
        <w:rPr>
          <w:rFonts w:ascii="Arial-BoldItalicMT" w:hAnsi="Arial-BoldItalicMT"/>
          <w:b/>
          <w:i/>
          <w:sz w:val="22"/>
        </w:rPr>
        <w:t>what</w:t>
      </w:r>
      <w:r>
        <w:rPr>
          <w:rFonts w:ascii="Arial-BoldItalicMT" w:hAnsi="Arial-BoldItalicMT"/>
          <w:b/>
          <w:i/>
          <w:spacing w:val="-11"/>
          <w:sz w:val="22"/>
        </w:rPr>
        <w:t> </w:t>
      </w:r>
      <w:r>
        <w:rPr>
          <w:rFonts w:ascii="Arial-BoldItalicMT" w:hAnsi="Arial-BoldItalicMT"/>
          <w:b/>
          <w:i/>
          <w:sz w:val="22"/>
        </w:rPr>
        <w:t>the</w:t>
      </w:r>
      <w:r>
        <w:rPr>
          <w:rFonts w:ascii="Arial-BoldItalicMT" w:hAnsi="Arial-BoldItalicMT"/>
          <w:b/>
          <w:i/>
          <w:spacing w:val="-11"/>
          <w:sz w:val="22"/>
        </w:rPr>
        <w:t> </w:t>
      </w:r>
      <w:r>
        <w:rPr>
          <w:rFonts w:ascii="Arial-BoldItalicMT" w:hAnsi="Arial-BoldItalicMT"/>
          <w:b/>
          <w:i/>
          <w:sz w:val="22"/>
        </w:rPr>
        <w:t>Lord</w:t>
      </w:r>
      <w:r>
        <w:rPr>
          <w:rFonts w:ascii="Arial-BoldItalicMT" w:hAnsi="Arial-BoldItalicMT"/>
          <w:b/>
          <w:i/>
          <w:spacing w:val="-11"/>
          <w:sz w:val="22"/>
        </w:rPr>
        <w:t> </w:t>
      </w:r>
      <w:r>
        <w:rPr>
          <w:rFonts w:ascii="Arial-BoldItalicMT" w:hAnsi="Arial-BoldItalicMT"/>
          <w:b/>
          <w:i/>
          <w:sz w:val="22"/>
        </w:rPr>
        <w:t>God</w:t>
      </w:r>
      <w:r>
        <w:rPr>
          <w:rFonts w:ascii="Arial-BoldItalicMT" w:hAnsi="Arial-BoldItalicMT"/>
          <w:b/>
          <w:i/>
          <w:spacing w:val="-11"/>
          <w:sz w:val="22"/>
        </w:rPr>
        <w:t> </w:t>
      </w:r>
      <w:r>
        <w:rPr>
          <w:rFonts w:ascii="Arial-BoldItalicMT" w:hAnsi="Arial-BoldItalicMT"/>
          <w:b/>
          <w:i/>
          <w:sz w:val="22"/>
        </w:rPr>
        <w:t>says:</w:t>
      </w:r>
      <w:r>
        <w:rPr>
          <w:rFonts w:ascii="Arial-BoldItalicMT" w:hAnsi="Arial-BoldItalicMT"/>
          <w:b/>
          <w:i/>
          <w:spacing w:val="-11"/>
          <w:sz w:val="22"/>
        </w:rPr>
        <w:t> </w:t>
      </w:r>
      <w:r>
        <w:rPr>
          <w:rFonts w:ascii="Arial-BoldItalicMT" w:hAnsi="Arial-BoldItalicMT"/>
          <w:b/>
          <w:i/>
          <w:sz w:val="22"/>
        </w:rPr>
        <w:t>Look,</w:t>
      </w:r>
      <w:r>
        <w:rPr>
          <w:rFonts w:ascii="Arial-BoldItalicMT" w:hAnsi="Arial-BoldItalicMT"/>
          <w:b/>
          <w:i/>
          <w:spacing w:val="-11"/>
          <w:sz w:val="22"/>
        </w:rPr>
        <w:t> </w:t>
      </w:r>
      <w:r>
        <w:rPr>
          <w:rFonts w:ascii="Arial-BoldItalicMT" w:hAnsi="Arial-BoldItalicMT"/>
          <w:b/>
          <w:i/>
          <w:sz w:val="22"/>
        </w:rPr>
        <w:t>I</w:t>
      </w:r>
      <w:r>
        <w:rPr>
          <w:rFonts w:ascii="Arial-BoldItalicMT" w:hAnsi="Arial-BoldItalicMT"/>
          <w:b/>
          <w:i/>
          <w:spacing w:val="-11"/>
          <w:sz w:val="22"/>
        </w:rPr>
        <w:t> </w:t>
      </w:r>
      <w:r>
        <w:rPr>
          <w:rFonts w:ascii="Arial-BoldItalicMT" w:hAnsi="Arial-BoldItalicMT"/>
          <w:b/>
          <w:i/>
          <w:sz w:val="22"/>
        </w:rPr>
        <w:t>will</w:t>
      </w:r>
      <w:r>
        <w:rPr>
          <w:rFonts w:ascii="Arial-BoldItalicMT" w:hAnsi="Arial-BoldItalicMT"/>
          <w:b/>
          <w:i/>
          <w:spacing w:val="-11"/>
          <w:sz w:val="22"/>
        </w:rPr>
        <w:t> </w:t>
      </w:r>
      <w:r>
        <w:rPr>
          <w:rFonts w:ascii="Arial-BoldItalicMT" w:hAnsi="Arial-BoldItalicMT"/>
          <w:b/>
          <w:i/>
          <w:sz w:val="22"/>
        </w:rPr>
        <w:t>lift</w:t>
      </w:r>
      <w:r>
        <w:rPr>
          <w:rFonts w:ascii="Arial-BoldItalicMT" w:hAnsi="Arial-BoldItalicMT"/>
          <w:b/>
          <w:i/>
          <w:spacing w:val="-11"/>
          <w:sz w:val="22"/>
        </w:rPr>
        <w:t> </w:t>
      </w:r>
      <w:r>
        <w:rPr>
          <w:rFonts w:ascii="Arial-BoldItalicMT" w:hAnsi="Arial-BoldItalicMT"/>
          <w:b/>
          <w:i/>
          <w:sz w:val="22"/>
        </w:rPr>
        <w:t>up</w:t>
      </w:r>
      <w:r>
        <w:rPr>
          <w:rFonts w:ascii="Arial-BoldItalicMT" w:hAnsi="Arial-BoldItalicMT"/>
          <w:b/>
          <w:i/>
          <w:spacing w:val="-11"/>
          <w:sz w:val="22"/>
        </w:rPr>
        <w:t> </w:t>
      </w:r>
      <w:r>
        <w:rPr>
          <w:rFonts w:ascii="Arial-BoldItalicMT" w:hAnsi="Arial-BoldItalicMT"/>
          <w:b/>
          <w:i/>
          <w:sz w:val="22"/>
        </w:rPr>
        <w:t>My</w:t>
      </w:r>
      <w:r>
        <w:rPr>
          <w:rFonts w:ascii="Arial-BoldItalicMT" w:hAnsi="Arial-BoldItalicMT"/>
          <w:b/>
          <w:i/>
          <w:spacing w:val="-11"/>
          <w:sz w:val="22"/>
        </w:rPr>
        <w:t> </w:t>
      </w:r>
      <w:r>
        <w:rPr>
          <w:rFonts w:ascii="Arial-BoldItalicMT" w:hAnsi="Arial-BoldItalicMT"/>
          <w:b/>
          <w:i/>
          <w:sz w:val="22"/>
        </w:rPr>
        <w:t>hand</w:t>
      </w:r>
      <w:r>
        <w:rPr>
          <w:rFonts w:ascii="Arial-BoldItalicMT" w:hAnsi="Arial-BoldItalicMT"/>
          <w:b/>
          <w:i/>
          <w:spacing w:val="-11"/>
          <w:sz w:val="22"/>
        </w:rPr>
        <w:t> </w:t>
      </w:r>
      <w:r>
        <w:rPr>
          <w:rFonts w:ascii="Arial-BoldItalicMT" w:hAnsi="Arial-BoldItalicMT"/>
          <w:b/>
          <w:i/>
          <w:sz w:val="22"/>
        </w:rPr>
        <w:t>to</w:t>
      </w:r>
      <w:r>
        <w:rPr>
          <w:rFonts w:ascii="Arial-BoldItalicMT" w:hAnsi="Arial-BoldItalicMT"/>
          <w:b/>
          <w:i/>
          <w:spacing w:val="-11"/>
          <w:sz w:val="22"/>
        </w:rPr>
        <w:t> </w:t>
      </w:r>
      <w:r>
        <w:rPr>
          <w:rFonts w:ascii="Arial-BoldItalicMT" w:hAnsi="Arial-BoldItalicMT"/>
          <w:b/>
          <w:i/>
          <w:sz w:val="22"/>
        </w:rPr>
        <w:t>the</w:t>
      </w:r>
      <w:r>
        <w:rPr>
          <w:rFonts w:ascii="Arial-BoldItalicMT" w:hAnsi="Arial-BoldItalicMT"/>
          <w:b/>
          <w:i/>
          <w:spacing w:val="-11"/>
          <w:sz w:val="22"/>
        </w:rPr>
        <w:t> </w:t>
      </w:r>
      <w:r>
        <w:rPr>
          <w:rFonts w:ascii="Arial-BoldItalicMT" w:hAnsi="Arial-BoldItalicMT"/>
          <w:b/>
          <w:i/>
          <w:sz w:val="22"/>
        </w:rPr>
        <w:t>nations,</w:t>
      </w:r>
      <w:r>
        <w:rPr>
          <w:rFonts w:ascii="Arial-BoldItalicMT" w:hAnsi="Arial-BoldItalicMT"/>
          <w:b/>
          <w:i/>
          <w:spacing w:val="-11"/>
          <w:sz w:val="22"/>
        </w:rPr>
        <w:t> </w:t>
      </w:r>
      <w:r>
        <w:rPr>
          <w:rFonts w:ascii="Arial-BoldItalicMT" w:hAnsi="Arial-BoldItalicMT"/>
          <w:b/>
          <w:i/>
          <w:sz w:val="22"/>
        </w:rPr>
        <w:t>and</w:t>
      </w:r>
      <w:r>
        <w:rPr>
          <w:rFonts w:ascii="Arial-BoldItalicMT" w:hAnsi="Arial-BoldItalicMT"/>
          <w:b/>
          <w:i/>
          <w:spacing w:val="-11"/>
          <w:sz w:val="22"/>
        </w:rPr>
        <w:t> </w:t>
      </w:r>
      <w:r>
        <w:rPr>
          <w:rFonts w:ascii="Arial-BoldItalicMT" w:hAnsi="Arial-BoldItalicMT"/>
          <w:b/>
          <w:i/>
          <w:sz w:val="22"/>
        </w:rPr>
        <w:t>raise </w:t>
      </w:r>
      <w:r>
        <w:rPr>
          <w:rFonts w:ascii="Arial-BoldItalicMT" w:hAnsi="Arial-BoldItalicMT"/>
          <w:b/>
          <w:i/>
          <w:spacing w:val="-2"/>
          <w:sz w:val="22"/>
        </w:rPr>
        <w:t>My</w:t>
      </w:r>
      <w:r>
        <w:rPr>
          <w:rFonts w:ascii="Arial-BoldItalicMT" w:hAnsi="Arial-BoldItalicMT"/>
          <w:b/>
          <w:i/>
          <w:spacing w:val="-11"/>
          <w:sz w:val="22"/>
        </w:rPr>
        <w:t> </w:t>
      </w:r>
      <w:r>
        <w:rPr>
          <w:rFonts w:ascii="Arial-BoldItalicMT" w:hAnsi="Arial-BoldItalicMT"/>
          <w:b/>
          <w:i/>
          <w:spacing w:val="-2"/>
          <w:sz w:val="22"/>
        </w:rPr>
        <w:t>banner</w:t>
      </w:r>
      <w:r>
        <w:rPr>
          <w:rFonts w:ascii="Arial-BoldItalicMT" w:hAnsi="Arial-BoldItalicMT"/>
          <w:b/>
          <w:i/>
          <w:spacing w:val="-11"/>
          <w:sz w:val="22"/>
        </w:rPr>
        <w:t> </w:t>
      </w:r>
      <w:r>
        <w:rPr>
          <w:rFonts w:ascii="Arial-BoldItalicMT" w:hAnsi="Arial-BoldItalicMT"/>
          <w:b/>
          <w:i/>
          <w:spacing w:val="-2"/>
          <w:sz w:val="22"/>
        </w:rPr>
        <w:t>to</w:t>
      </w:r>
      <w:r>
        <w:rPr>
          <w:rFonts w:ascii="Arial-BoldItalicMT" w:hAnsi="Arial-BoldItalicMT"/>
          <w:b/>
          <w:i/>
          <w:spacing w:val="-11"/>
          <w:sz w:val="22"/>
        </w:rPr>
        <w:t> </w:t>
      </w:r>
      <w:r>
        <w:rPr>
          <w:rFonts w:ascii="Arial-BoldItalicMT" w:hAnsi="Arial-BoldItalicMT"/>
          <w:b/>
          <w:i/>
          <w:spacing w:val="-2"/>
          <w:sz w:val="22"/>
        </w:rPr>
        <w:t>the</w:t>
      </w:r>
      <w:r>
        <w:rPr>
          <w:rFonts w:ascii="Arial-BoldItalicMT" w:hAnsi="Arial-BoldItalicMT"/>
          <w:b/>
          <w:i/>
          <w:spacing w:val="-11"/>
          <w:sz w:val="22"/>
        </w:rPr>
        <w:t> </w:t>
      </w:r>
      <w:r>
        <w:rPr>
          <w:rFonts w:ascii="Arial-BoldItalicMT" w:hAnsi="Arial-BoldItalicMT"/>
          <w:b/>
          <w:i/>
          <w:spacing w:val="-2"/>
          <w:sz w:val="22"/>
        </w:rPr>
        <w:t>peoples.</w:t>
      </w:r>
      <w:r>
        <w:rPr>
          <w:rFonts w:ascii="Arial-BoldItalicMT" w:hAnsi="Arial-BoldItalicMT"/>
          <w:b/>
          <w:i/>
          <w:spacing w:val="-11"/>
          <w:sz w:val="22"/>
        </w:rPr>
        <w:t> </w:t>
      </w:r>
      <w:r>
        <w:rPr>
          <w:rFonts w:ascii="Arial-BoldItalicMT" w:hAnsi="Arial-BoldItalicMT"/>
          <w:b/>
          <w:i/>
          <w:spacing w:val="-2"/>
          <w:sz w:val="22"/>
        </w:rPr>
        <w:t>They</w:t>
      </w:r>
      <w:r>
        <w:rPr>
          <w:rFonts w:ascii="Arial-BoldItalicMT" w:hAnsi="Arial-BoldItalicMT"/>
          <w:b/>
          <w:i/>
          <w:spacing w:val="-11"/>
          <w:sz w:val="22"/>
        </w:rPr>
        <w:t> </w:t>
      </w:r>
      <w:r>
        <w:rPr>
          <w:rFonts w:ascii="Arial-BoldItalicMT" w:hAnsi="Arial-BoldItalicMT"/>
          <w:b/>
          <w:i/>
          <w:spacing w:val="-2"/>
          <w:sz w:val="22"/>
        </w:rPr>
        <w:t>will</w:t>
      </w:r>
      <w:r>
        <w:rPr>
          <w:rFonts w:ascii="Arial-BoldItalicMT" w:hAnsi="Arial-BoldItalicMT"/>
          <w:b/>
          <w:i/>
          <w:spacing w:val="-11"/>
          <w:sz w:val="22"/>
        </w:rPr>
        <w:t> </w:t>
      </w:r>
      <w:r>
        <w:rPr>
          <w:rFonts w:ascii="Arial-BoldItalicMT" w:hAnsi="Arial-BoldItalicMT"/>
          <w:b/>
          <w:i/>
          <w:spacing w:val="-2"/>
          <w:sz w:val="22"/>
        </w:rPr>
        <w:t>bring</w:t>
      </w:r>
      <w:r>
        <w:rPr>
          <w:rFonts w:ascii="Arial-BoldItalicMT" w:hAnsi="Arial-BoldItalicMT"/>
          <w:b/>
          <w:i/>
          <w:spacing w:val="-11"/>
          <w:sz w:val="22"/>
        </w:rPr>
        <w:t> </w:t>
      </w:r>
      <w:r>
        <w:rPr>
          <w:rFonts w:ascii="Arial-BoldItalicMT" w:hAnsi="Arial-BoldItalicMT"/>
          <w:b/>
          <w:i/>
          <w:spacing w:val="-2"/>
          <w:sz w:val="22"/>
        </w:rPr>
        <w:t>your</w:t>
      </w:r>
      <w:r>
        <w:rPr>
          <w:rFonts w:ascii="Arial-BoldItalicMT" w:hAnsi="Arial-BoldItalicMT"/>
          <w:b/>
          <w:i/>
          <w:spacing w:val="-11"/>
          <w:sz w:val="22"/>
        </w:rPr>
        <w:t> </w:t>
      </w:r>
      <w:r>
        <w:rPr>
          <w:rFonts w:ascii="Arial-BoldItalicMT" w:hAnsi="Arial-BoldItalicMT"/>
          <w:b/>
          <w:i/>
          <w:spacing w:val="-2"/>
          <w:sz w:val="22"/>
        </w:rPr>
        <w:t>sons</w:t>
      </w:r>
      <w:r>
        <w:rPr>
          <w:rFonts w:ascii="Arial-BoldItalicMT" w:hAnsi="Arial-BoldItalicMT"/>
          <w:b/>
          <w:i/>
          <w:spacing w:val="-11"/>
          <w:sz w:val="22"/>
        </w:rPr>
        <w:t> </w:t>
      </w:r>
      <w:r>
        <w:rPr>
          <w:rFonts w:ascii="Arial-BoldItalicMT" w:hAnsi="Arial-BoldItalicMT"/>
          <w:b/>
          <w:i/>
          <w:spacing w:val="-2"/>
          <w:sz w:val="22"/>
        </w:rPr>
        <w:t>in</w:t>
      </w:r>
      <w:r>
        <w:rPr>
          <w:rFonts w:ascii="Arial-BoldItalicMT" w:hAnsi="Arial-BoldItalicMT"/>
          <w:b/>
          <w:i/>
          <w:spacing w:val="-11"/>
          <w:sz w:val="22"/>
        </w:rPr>
        <w:t> </w:t>
      </w:r>
      <w:r>
        <w:rPr>
          <w:rFonts w:ascii="Arial-BoldItalicMT" w:hAnsi="Arial-BoldItalicMT"/>
          <w:b/>
          <w:i/>
          <w:spacing w:val="-2"/>
          <w:sz w:val="22"/>
        </w:rPr>
        <w:t>their</w:t>
      </w:r>
      <w:r>
        <w:rPr>
          <w:rFonts w:ascii="Arial-BoldItalicMT" w:hAnsi="Arial-BoldItalicMT"/>
          <w:b/>
          <w:i/>
          <w:spacing w:val="-11"/>
          <w:sz w:val="22"/>
        </w:rPr>
        <w:t> </w:t>
      </w:r>
      <w:r>
        <w:rPr>
          <w:rFonts w:ascii="Arial-BoldItalicMT" w:hAnsi="Arial-BoldItalicMT"/>
          <w:b/>
          <w:i/>
          <w:spacing w:val="-2"/>
          <w:sz w:val="22"/>
        </w:rPr>
        <w:t>arms,</w:t>
      </w:r>
      <w:r>
        <w:rPr>
          <w:rFonts w:ascii="Arial-BoldItalicMT" w:hAnsi="Arial-BoldItalicMT"/>
          <w:b/>
          <w:i/>
          <w:spacing w:val="-11"/>
          <w:sz w:val="22"/>
        </w:rPr>
        <w:t> </w:t>
      </w:r>
      <w:r>
        <w:rPr>
          <w:rFonts w:ascii="Arial-BoldItalicMT" w:hAnsi="Arial-BoldItalicMT"/>
          <w:b/>
          <w:i/>
          <w:spacing w:val="-2"/>
          <w:sz w:val="22"/>
        </w:rPr>
        <w:t>and</w:t>
      </w:r>
      <w:r>
        <w:rPr>
          <w:rFonts w:ascii="Arial-BoldItalicMT" w:hAnsi="Arial-BoldItalicMT"/>
          <w:b/>
          <w:i/>
          <w:spacing w:val="-11"/>
          <w:sz w:val="22"/>
        </w:rPr>
        <w:t> </w:t>
      </w:r>
      <w:r>
        <w:rPr>
          <w:rFonts w:ascii="Arial-BoldItalicMT" w:hAnsi="Arial-BoldItalicMT"/>
          <w:b/>
          <w:i/>
          <w:spacing w:val="-2"/>
          <w:sz w:val="22"/>
        </w:rPr>
        <w:t>your</w:t>
      </w:r>
      <w:r>
        <w:rPr>
          <w:rFonts w:ascii="Arial-BoldItalicMT" w:hAnsi="Arial-BoldItalicMT"/>
          <w:b/>
          <w:i/>
          <w:spacing w:val="-11"/>
          <w:sz w:val="22"/>
        </w:rPr>
        <w:t> </w:t>
      </w:r>
      <w:r>
        <w:rPr>
          <w:rFonts w:ascii="Arial-BoldItalicMT" w:hAnsi="Arial-BoldItalicMT"/>
          <w:b/>
          <w:i/>
          <w:spacing w:val="-2"/>
          <w:sz w:val="22"/>
        </w:rPr>
        <w:t>daughters</w:t>
      </w:r>
      <w:r>
        <w:rPr>
          <w:rFonts w:ascii="Arial-BoldItalicMT" w:hAnsi="Arial-BoldItalicMT"/>
          <w:b/>
          <w:i/>
          <w:spacing w:val="-11"/>
          <w:sz w:val="22"/>
        </w:rPr>
        <w:t> </w:t>
      </w:r>
      <w:r>
        <w:rPr>
          <w:rFonts w:ascii="Arial-BoldItalicMT" w:hAnsi="Arial-BoldItalicMT"/>
          <w:b/>
          <w:i/>
          <w:spacing w:val="-2"/>
          <w:sz w:val="22"/>
        </w:rPr>
        <w:t>will</w:t>
      </w:r>
      <w:r>
        <w:rPr>
          <w:rFonts w:ascii="Arial-BoldItalicMT" w:hAnsi="Arial-BoldItalicMT"/>
          <w:b/>
          <w:i/>
          <w:spacing w:val="-11"/>
          <w:sz w:val="22"/>
        </w:rPr>
        <w:t> </w:t>
      </w:r>
      <w:r>
        <w:rPr>
          <w:rFonts w:ascii="Arial-BoldItalicMT" w:hAnsi="Arial-BoldItalicMT"/>
          <w:b/>
          <w:i/>
          <w:spacing w:val="-2"/>
          <w:sz w:val="22"/>
        </w:rPr>
        <w:t>be</w:t>
      </w:r>
      <w:r>
        <w:rPr>
          <w:rFonts w:ascii="Arial-BoldItalicMT" w:hAnsi="Arial-BoldItalicMT"/>
          <w:b/>
          <w:i/>
          <w:spacing w:val="-11"/>
          <w:sz w:val="22"/>
        </w:rPr>
        <w:t> </w:t>
      </w:r>
      <w:r>
        <w:rPr>
          <w:rFonts w:ascii="Arial-BoldItalicMT" w:hAnsi="Arial-BoldItalicMT"/>
          <w:b/>
          <w:i/>
          <w:spacing w:val="-2"/>
          <w:sz w:val="22"/>
        </w:rPr>
        <w:t>carried </w:t>
      </w:r>
      <w:r>
        <w:rPr>
          <w:rFonts w:ascii="Arial-BoldItalicMT" w:hAnsi="Arial-BoldItalicMT"/>
          <w:b/>
          <w:i/>
          <w:sz w:val="22"/>
        </w:rPr>
        <w:t>on their shoulders” </w:t>
      </w:r>
      <w:r>
        <w:rPr>
          <w:b/>
          <w:sz w:val="22"/>
        </w:rPr>
        <w:t>(Isaiah 49:22, HCSB). </w:t>
      </w:r>
      <w:r>
        <w:rPr>
          <w:sz w:val="22"/>
        </w:rPr>
        <w:t>It is a great privilege to assist Jewish people as they come home to Israel.</w:t>
      </w:r>
    </w:p>
    <w:p>
      <w:pPr>
        <w:pStyle w:val="BodyText"/>
        <w:rPr>
          <w:sz w:val="24"/>
        </w:rPr>
      </w:pPr>
    </w:p>
    <w:p>
      <w:pPr>
        <w:pStyle w:val="Heading1"/>
        <w:spacing w:line="293" w:lineRule="exact" w:before="183"/>
        <w:ind w:left="220"/>
        <w:jc w:val="both"/>
      </w:pPr>
      <w:r>
        <w:rPr>
          <w:color w:val="003593"/>
        </w:rPr>
        <w:t>Dear</w:t>
      </w:r>
      <w:r>
        <w:rPr>
          <w:color w:val="003593"/>
          <w:spacing w:val="-3"/>
        </w:rPr>
        <w:t> </w:t>
      </w:r>
      <w:r>
        <w:rPr>
          <w:color w:val="003593"/>
        </w:rPr>
        <w:t>Prayer</w:t>
      </w:r>
      <w:r>
        <w:rPr>
          <w:color w:val="003593"/>
          <w:spacing w:val="-1"/>
        </w:rPr>
        <w:t> </w:t>
      </w:r>
      <w:r>
        <w:rPr>
          <w:color w:val="003593"/>
          <w:spacing w:val="-2"/>
        </w:rPr>
        <w:t>Warriors,</w:t>
      </w:r>
    </w:p>
    <w:p>
      <w:pPr>
        <w:pStyle w:val="BodyText"/>
        <w:spacing w:line="237" w:lineRule="auto"/>
        <w:ind w:left="220" w:right="218"/>
        <w:jc w:val="both"/>
      </w:pPr>
      <w:r>
        <w:rPr/>
        <w:t>I am happy to be back in Jerusalem. This is an exciting time to be a part of the Kingdom of God! Scriptures are being fulfilled daily as we move closer to the coming of the Lord. Let us continue to do the work of the Kingdom and pray according to Matthew 6:10, </w:t>
      </w:r>
      <w:r>
        <w:rPr>
          <w:rFonts w:ascii="Arial-BoldItalicMT" w:hAnsi="Arial-BoldItalicMT"/>
          <w:b/>
          <w:i/>
        </w:rPr>
        <w:t>“Thy Kingdom come. Thy will be done in earth, as it is in heaven.” </w:t>
      </w:r>
      <w:r>
        <w:rPr/>
        <w:t>Many blessings to you as you continue to pray for the nation of Israel in these end-times. Shalom!</w:t>
      </w:r>
    </w:p>
    <w:p>
      <w:pPr>
        <w:pStyle w:val="BodyText"/>
        <w:rPr>
          <w:sz w:val="21"/>
        </w:rPr>
      </w:pPr>
    </w:p>
    <w:p>
      <w:pPr>
        <w:pStyle w:val="BodyText"/>
        <w:spacing w:before="1"/>
        <w:ind w:left="1325"/>
      </w:pPr>
      <w:r>
        <w:rPr/>
        <w:drawing>
          <wp:anchor distT="0" distB="0" distL="0" distR="0" allowOverlap="1" layoutInCell="1" locked="0" behindDoc="0" simplePos="0" relativeHeight="15730688">
            <wp:simplePos x="0" y="0"/>
            <wp:positionH relativeFrom="page">
              <wp:posOffset>432003</wp:posOffset>
            </wp:positionH>
            <wp:positionV relativeFrom="paragraph">
              <wp:posOffset>27185</wp:posOffset>
            </wp:positionV>
            <wp:extent cx="629996" cy="747458"/>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11" cstate="print"/>
                    <a:stretch>
                      <a:fillRect/>
                    </a:stretch>
                  </pic:blipFill>
                  <pic:spPr>
                    <a:xfrm>
                      <a:off x="0" y="0"/>
                      <a:ext cx="629996" cy="747458"/>
                    </a:xfrm>
                    <a:prstGeom prst="rect">
                      <a:avLst/>
                    </a:prstGeom>
                  </pic:spPr>
                </pic:pic>
              </a:graphicData>
            </a:graphic>
          </wp:anchor>
        </w:drawing>
      </w:r>
      <w:r>
        <w:rPr/>
        <w:t>In</w:t>
      </w:r>
      <w:r>
        <w:rPr>
          <w:spacing w:val="-3"/>
        </w:rPr>
        <w:t> </w:t>
      </w:r>
      <w:r>
        <w:rPr/>
        <w:t>His</w:t>
      </w:r>
      <w:r>
        <w:rPr>
          <w:spacing w:val="-2"/>
        </w:rPr>
        <w:t> Service,</w:t>
      </w:r>
    </w:p>
    <w:p>
      <w:pPr>
        <w:pStyle w:val="BodyText"/>
        <w:spacing w:before="5"/>
        <w:rPr>
          <w:sz w:val="21"/>
        </w:rPr>
      </w:pPr>
    </w:p>
    <w:p>
      <w:pPr>
        <w:pStyle w:val="Heading2"/>
        <w:spacing w:line="251" w:lineRule="exact"/>
        <w:ind w:left="1325"/>
      </w:pPr>
      <w:r>
        <w:rPr/>
        <w:t>Linda</w:t>
      </w:r>
      <w:r>
        <w:rPr>
          <w:spacing w:val="-3"/>
        </w:rPr>
        <w:t> </w:t>
      </w:r>
      <w:r>
        <w:rPr/>
        <w:t>D. </w:t>
      </w:r>
      <w:r>
        <w:rPr>
          <w:spacing w:val="-2"/>
        </w:rPr>
        <w:t>McMurray</w:t>
      </w:r>
    </w:p>
    <w:p>
      <w:pPr>
        <w:pStyle w:val="BodyText"/>
        <w:spacing w:line="251" w:lineRule="exact"/>
        <w:ind w:left="1325"/>
      </w:pPr>
      <w:r>
        <w:rPr/>
        <w:t>Wall</w:t>
      </w:r>
      <w:r>
        <w:rPr>
          <w:spacing w:val="-5"/>
        </w:rPr>
        <w:t> </w:t>
      </w:r>
      <w:r>
        <w:rPr/>
        <w:t>of</w:t>
      </w:r>
      <w:r>
        <w:rPr>
          <w:spacing w:val="-5"/>
        </w:rPr>
        <w:t> </w:t>
      </w:r>
      <w:r>
        <w:rPr/>
        <w:t>Prayer</w:t>
      </w:r>
      <w:r>
        <w:rPr>
          <w:spacing w:val="-4"/>
        </w:rPr>
        <w:t> </w:t>
      </w:r>
      <w:r>
        <w:rPr>
          <w:spacing w:val="-2"/>
        </w:rPr>
        <w:t>Coordinator</w:t>
      </w:r>
    </w:p>
    <w:sectPr>
      <w:type w:val="continuous"/>
      <w:pgSz w:w="11910" w:h="16840"/>
      <w:pgMar w:top="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venir-HeavyOblique">
    <w:altName w:val="Avenir-HeavyOblique"/>
    <w:charset w:val="0"/>
    <w:family w:val="swiss"/>
    <w:pitch w:val="variable"/>
  </w:font>
  <w:font w:name="Avenir-Heavy">
    <w:altName w:val="Avenir-Heavy"/>
    <w:charset w:val="0"/>
    <w:family w:val="swiss"/>
    <w:pitch w:val="variable"/>
  </w:font>
  <w:font w:name="Arial-BoldItalicMT">
    <w:altName w:val="Arial-BoldItalic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80" w:hanging="360"/>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620" w:hanging="360"/>
      </w:pPr>
      <w:rPr>
        <w:rFonts w:hint="default"/>
        <w:lang w:val="en-US" w:eastAsia="en-US" w:bidi="ar-SA"/>
      </w:rPr>
    </w:lvl>
    <w:lvl w:ilvl="2">
      <w:start w:val="0"/>
      <w:numFmt w:val="bullet"/>
      <w:lvlText w:val="•"/>
      <w:lvlJc w:val="left"/>
      <w:pPr>
        <w:ind w:left="2661" w:hanging="360"/>
      </w:pPr>
      <w:rPr>
        <w:rFonts w:hint="default"/>
        <w:lang w:val="en-US" w:eastAsia="en-US" w:bidi="ar-SA"/>
      </w:rPr>
    </w:lvl>
    <w:lvl w:ilvl="3">
      <w:start w:val="0"/>
      <w:numFmt w:val="bullet"/>
      <w:lvlText w:val="•"/>
      <w:lvlJc w:val="left"/>
      <w:pPr>
        <w:ind w:left="370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782"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863" w:hanging="360"/>
      </w:pPr>
      <w:rPr>
        <w:rFonts w:hint="default"/>
        <w:lang w:val="en-US" w:eastAsia="en-US" w:bidi="ar-SA"/>
      </w:rPr>
    </w:lvl>
    <w:lvl w:ilvl="8">
      <w:start w:val="0"/>
      <w:numFmt w:val="bullet"/>
      <w:lvlText w:val="•"/>
      <w:lvlJc w:val="left"/>
      <w:pPr>
        <w:ind w:left="8904"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6"/>
      <w:ind w:left="106"/>
      <w:outlineLvl w:val="1"/>
    </w:pPr>
    <w:rPr>
      <w:rFonts w:ascii="Arial" w:hAnsi="Arial" w:eastAsia="Arial" w:cs="Arial"/>
      <w:b/>
      <w:bCs/>
      <w:sz w:val="26"/>
      <w:szCs w:val="26"/>
      <w:lang w:val="en-US" w:eastAsia="en-US" w:bidi="ar-SA"/>
    </w:rPr>
  </w:style>
  <w:style w:styleId="Heading2" w:type="paragraph">
    <w:name w:val="Heading 2"/>
    <w:basedOn w:val="Normal"/>
    <w:uiPriority w:val="1"/>
    <w:qFormat/>
    <w:pPr>
      <w:spacing w:line="246" w:lineRule="exact"/>
      <w:outlineLvl w:val="2"/>
    </w:pPr>
    <w:rPr>
      <w:rFonts w:ascii="Arial" w:hAnsi="Arial" w:eastAsia="Arial" w:cs="Arial"/>
      <w:b/>
      <w:bCs/>
      <w:sz w:val="22"/>
      <w:szCs w:val="22"/>
      <w:lang w:val="en-US" w:eastAsia="en-US" w:bidi="ar-SA"/>
    </w:rPr>
  </w:style>
  <w:style w:styleId="Title" w:type="paragraph">
    <w:name w:val="Title"/>
    <w:basedOn w:val="Normal"/>
    <w:uiPriority w:val="1"/>
    <w:qFormat/>
    <w:pPr/>
    <w:rPr>
      <w:rFonts w:ascii="Avenir-Heavy" w:hAnsi="Avenir-Heavy" w:eastAsia="Avenir-Heavy" w:cs="Avenir-Heavy"/>
      <w:b/>
      <w:bCs/>
      <w:sz w:val="132"/>
      <w:szCs w:val="132"/>
      <w:lang w:val="en-US" w:eastAsia="en-US" w:bidi="ar-SA"/>
    </w:rPr>
  </w:style>
  <w:style w:styleId="ListParagraph" w:type="paragraph">
    <w:name w:val="List Paragraph"/>
    <w:basedOn w:val="Normal"/>
    <w:uiPriority w:val="1"/>
    <w:qFormat/>
    <w:pPr>
      <w:ind w:left="580" w:right="214" w:hanging="360"/>
      <w:jc w:val="both"/>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mailto:prayer@cfijerusalem.org" TargetMode="External"/><Relationship Id="rId9" Type="http://schemas.openxmlformats.org/officeDocument/2006/relationships/hyperlink" Target="http://www.cfijerusalem.org/"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2022-07-27T08:47:56Z</dcterms:created>
  <dcterms:modified xsi:type="dcterms:W3CDTF">2022-07-27T08:47:56Z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2022-04-14T00:00:00Z</vt:filetime>
  </property>
  <property fmtid="{D5CDD505-2E9C-101B-9397-08002B2CF9AE}" pid="3" name="Creator">
    <vt:lpwstr>Adobe InDesign CC 2017 (Macintosh)</vt:lpwstr>
  </property>
  <property fmtid="{D5CDD505-2E9C-101B-9397-08002B2CF9AE}" pid="4" name="LastSaved">
    <vt:filetime>2022-07-27T00:00:00Z</vt:filetime>
  </property>
  <property fmtid="{D5CDD505-2E9C-101B-9397-08002B2CF9AE}" pid="5" name="Producer">
    <vt:lpwstr>Adobe PDF Library 15.0</vt:lpwstr>
  </property>
</Properties>
</file>