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15pt;width:595.3pt;height:130.85pt;mso-position-horizontal-relative:page;mso-position-vertical-relative:page;z-index:-3952" coordorigin="0,0" coordsize="11906,2617">
            <v:shape style="position:absolute;left:0;top:0;width:11906;height:2325" type="#_x0000_t75" stroked="false">
              <v:imagedata r:id="rId5" o:title=""/>
            </v:shape>
            <v:shape style="position:absolute;left:425;top:311;width:1942;height:1758" type="#_x0000_t75" stroked="false">
              <v:imagedata r:id="rId6" o:title=""/>
            </v:shape>
            <v:rect style="position:absolute;left:0;top:2163;width:11906;height:454" filled="true" fillcolor="#003591" stroked="false">
              <v:fill type="solid"/>
            </v:rect>
            <v:shape style="position:absolute;left:2694;top:533;width:760;height:1031" coordorigin="2694,534" coordsize="760,1031" path="m2865,1565l2865,1134,2900,1134,2970,1141,3024,1174,3071,1241,3127,1340,3250,1565,3454,1565,3351,1364,3322,1308,3273,1224,3234,1173,3189,1130,3163,1110,3213,1097,3295,1050,3353,977,3382,880,3386,822,3383,776,3364,694,3327,626,3279,578,3216,549,3118,536,3054,534,2694,534,2694,1565,2865,1565xe" filled="false" stroked="true" strokeweight="1.815pt" strokecolor="#ffffff">
              <v:path arrowok="t"/>
              <v:stroke dashstyle="solid"/>
            </v:shape>
            <v:shape style="position:absolute;left:2846;top:690;width:382;height:298" type="#_x0000_t75" stroked="false">
              <v:imagedata r:id="rId7" o:title=""/>
            </v:shape>
            <v:shape style="position:absolute;left:3487;top:800;width:575;height:782" coordorigin="3488,800" coordsize="575,782" path="m3692,971l3706,963,3722,956,3740,953,3761,952,3781,952,3847,978,3868,1049,3868,1077,3842,1089,3807,1101,3763,1113,3711,1126,3668,1137,3601,1162,3539,1209,3501,1276,3488,1362,3491,1409,3520,1489,3575,1548,3648,1578,3691,1582,3717,1581,3792,1557,3860,1506,3881,1483,3902,1565,4062,1565,4053,1538,4045,1513,4030,1437,4026,1364,4026,1319,4027,1088,4026,1028,4014,938,3973,863,3896,817,3818,802,3770,800,3716,803,3627,828,3564,879,3520,960,3505,1013,3652,1045,3660,1020,3670,999,3680,983,3692,971xe" filled="false" stroked="true" strokeweight="1.815pt" strokecolor="#ffffff">
              <v:path arrowok="t"/>
              <v:stroke dashstyle="solid"/>
            </v:shape>
            <v:shape style="position:absolute;left:3632;top:1187;width:255;height:274" type="#_x0000_t75" stroked="false">
              <v:imagedata r:id="rId8" o:title=""/>
            </v:shape>
            <v:shape style="position:absolute;left:4173;top:533;width:163;height:1031" coordorigin="4173,534" coordsize="163,1031" path="m4335,534l4173,534,4173,717,4335,717,4335,534xm4335,818l4173,818,4173,1565,4335,1565,4335,818xe" filled="false" stroked="true" strokeweight="1.815pt" strokecolor="#ffffff">
              <v:path arrowok="t"/>
              <v:stroke dashstyle="solid"/>
            </v:shape>
            <v:shape style="position:absolute;left:4430;top:800;width:573;height:782" coordorigin="4430,800" coordsize="573,782" path="m4529,1523l4570,1549,4615,1568,4667,1579,4723,1582,4785,1578,4888,1543,4961,1474,4998,1385,5002,1333,4999,1290,4975,1218,4925,1163,4833,1117,4770,1096,4716,1080,4674,1066,4616,1037,4603,1004,4605,991,4662,947,4713,942,4756,948,4790,965,4814,993,4829,1032,4981,998,4947,908,4893,847,4816,812,4711,800,4651,804,4555,836,4490,897,4457,981,4453,1030,4457,1079,4491,1162,4556,1219,4683,1269,4774,1295,4792,1301,4838,1347,4839,1359,4837,1376,4794,1427,4723,1439,4674,1432,4636,1410,4609,1373,4592,1322,4430,1352,4445,1405,4467,1451,4495,1491,4529,1523xe" filled="false" stroked="true" strokeweight="1.815pt" strokecolor="#ffffff">
              <v:path arrowok="t"/>
              <v:stroke dashstyle="solid"/>
            </v:shape>
            <v:shape style="position:absolute;left:5129;top:533;width:163;height:1031" coordorigin="5129,534" coordsize="163,1031" path="m5292,534l5129,534,5129,717,5292,717,5292,534xm5292,818l5129,818,5129,1565,5292,1565,5292,818xe" filled="false" stroked="true" strokeweight="1.815pt" strokecolor="#ffffff">
              <v:path arrowok="t"/>
              <v:stroke dashstyle="solid"/>
            </v:shape>
            <v:shape style="position:absolute;left:5441;top:800;width:559;height:765" coordorigin="5442,800" coordsize="559,765" path="m6000,1100l5996,1003,5982,932,5937,857,5888,821,5828,803,5794,800,5764,802,5683,832,5635,872,5592,927,5592,818,5442,818,5442,1565,5604,1565,5604,1226,5605,1167,5612,1079,5636,1009,5681,966,5738,951,5753,953,5806,983,5833,1054,5837,1131,5838,1183,5838,1565,6000,1565,6000,1100xe" filled="false" stroked="true" strokeweight="1.815pt" strokecolor="#ffffff">
              <v:path arrowok="t"/>
              <v:stroke dashstyle="solid"/>
            </v:shape>
            <v:shape style="position:absolute;left:-22;top:15999;width:598;height:1068" coordorigin="-21,16000" coordsize="598,1068" path="m6135,1638l6137,1672,6143,1704,6153,1734,6167,1761,6185,1786,6206,1808,6231,1826,6259,1841,6292,1853,6330,1861,6373,1866,6420,1868,6472,1865,6517,1858,6557,1847,6591,1831,6620,1810,6644,1785,6665,1755,6682,1721,6695,1680,6704,1627,6710,1563,6711,1488,6711,818,6560,818,6560,923,6541,894,6520,869,6499,848,6476,831,6452,818,6427,808,6400,802,6372,800,6321,806,6273,825,6229,855,6189,898,6156,952,6133,1019,6118,1097,6114,1187,6119,1272,6134,1348,6159,1415,6194,1472,6231,1513,6272,1542,6317,1559,6365,1565,6393,1563,6419,1557,6443,1548,6467,1534,6489,1517,6510,1497,6530,1472,6549,1444,6549,1553,6548,1587,6546,1616,6542,1639,6536,1657,6529,1670,6521,1682,6511,1692,6500,1699,6483,1707,6462,1712,6439,1715,6414,1716,6392,1715,6374,1712,6358,1707,6346,1699,6336,1689,6329,1676,6324,1660,6320,1641,6135,1614,6135,1638xm6318,1006l6338,982,6361,965,6386,955,6414,951,6442,955,6468,965,6491,983,6512,1007,6529,1039,6542,1079,6549,1126,6552,1180,6549,1233,6541,1279,6528,1318,6510,1349,6488,1374,6465,1391,6439,1402,6410,1405,6384,1402,6360,1391,6338,1374,6318,1350,6301,1319,6289,1279,6282,1231,6280,1175,6282,1122,6289,1076,6301,1038,6318,1006xe" filled="false" stroked="true" strokeweight="1.815pt" strokecolor="#ffffff">
              <v:path arrowok="t"/>
              <v:stroke dashstyle="solid"/>
            </v:shape>
            <v:shape style="position:absolute;left:6909;top:533;width:672;height:1031" coordorigin="6910,534" coordsize="672,1031" path="m7331,1565l7331,708,7581,708,7581,534,6910,534,6910,708,7161,708,7161,1565,7331,1565xe" filled="false" stroked="true" strokeweight="1.815pt" strokecolor="#ffffff">
              <v:path arrowok="t"/>
              <v:stroke dashstyle="solid"/>
            </v:shape>
            <v:shape style="position:absolute;left:7675;top:533;width:558;height:1031" coordorigin="7676,534" coordsize="558,1031" path="m7676,534l7676,1565,7838,1565,7838,1190,7841,1127,7858,1032,7892,980,7970,952,7997,954,8054,998,8067,1058,8071,1170,8071,1565,8234,1565,8234,1126,8233,1068,8225,979,8206,915,8171,860,8122,822,8060,803,8025,800,7999,802,7924,828,7858,886,7838,912,7838,534,7676,534xe" filled="false" stroked="true" strokeweight="1.815pt" strokecolor="#ffffff">
              <v:path arrowok="t"/>
              <v:stroke dashstyle="solid"/>
            </v:shape>
            <v:shape style="position:absolute;left:8336;top:800;width:573;height:782" coordorigin="8337,800" coordsize="573,782" path="m8635,1435l8563,1407,8525,1359,8506,1290,8503,1248,8908,1248,8909,1226,8904,1124,8887,1035,8861,960,8823,898,8734,825,8617,800,8561,806,8464,854,8386,956,8359,1027,8342,1106,8337,1195,8342,1285,8358,1365,8386,1433,8424,1491,8513,1559,8634,1582,8681,1579,8764,1552,8832,1497,8882,1413,8739,1328,8723,1374,8700,1408,8671,1428,8635,1435xe" filled="false" stroked="true" strokeweight="1.815pt" strokecolor="#ffffff">
              <v:path arrowok="t"/>
              <v:stroke dashstyle="solid"/>
            </v:shape>
            <v:shape style="position:absolute;left:8487;top:933;width:279;height:213" type="#_x0000_t75" stroked="false">
              <v:imagedata r:id="rId9" o:title=""/>
            </v:shape>
            <v:shape style="position:absolute;left:9340;top:533;width:709;height:1031" coordorigin="9341,534" coordsize="709,1031" path="m9341,1565l9628,1565,9713,1564,9781,1561,9867,1552,9936,1519,9995,1456,10035,1370,10049,1266,10046,1221,10025,1142,9983,1078,9924,1033,9889,1017,9914,1001,9957,956,9989,897,10006,830,10008,793,10006,754,9986,681,9949,619,9901,574,9841,548,9743,535,9679,534,9341,534,9341,1565xe" filled="false" stroked="true" strokeweight="1.815pt" strokecolor="#ffffff">
              <v:path arrowok="t"/>
              <v:stroke dashstyle="solid"/>
            </v:shape>
            <v:shape style="position:absolute;left:9492;top:687;width:367;height:275" type="#_x0000_t75" stroked="false">
              <v:imagedata r:id="rId10" o:title=""/>
            </v:shape>
            <v:shape style="position:absolute;left:9492;top:1097;width:399;height:312" type="#_x0000_t75" stroked="false">
              <v:imagedata r:id="rId11" o:title=""/>
            </v:shape>
            <v:shape style="position:absolute;left:10134;top:800;width:575;height:782" coordorigin="10135,800" coordsize="575,782" path="m10339,971l10353,963,10369,956,10387,953,10408,952,10428,952,10494,978,10515,1049,10515,1077,10489,1089,10454,1101,10410,1113,10358,1126,10315,1137,10248,1162,10186,1209,10148,1276,10135,1362,10138,1409,10167,1489,10222,1548,10295,1578,10338,1582,10364,1581,10439,1557,10507,1506,10528,1483,10549,1565,10709,1565,10700,1538,10692,1513,10677,1437,10673,1364,10673,1319,10674,1088,10673,1028,10661,938,10620,863,10544,817,10465,802,10417,800,10363,803,10274,828,10211,879,10167,960,10152,1013,10299,1045,10307,1020,10317,999,10327,983,10339,971xe" filled="false" stroked="true" strokeweight="1.815pt" strokecolor="#ffffff">
              <v:path arrowok="t"/>
              <v:stroke dashstyle="solid"/>
            </v:shape>
            <v:shape style="position:absolute;left:10279;top:1187;width:255;height:274" type="#_x0000_t75" stroked="false">
              <v:imagedata r:id="rId12" o:title=""/>
            </v:shape>
            <v:shape style="position:absolute;left:10813;top:800;width:397;height:765" coordorigin="10813,800" coordsize="397,765" path="m10975,1334l10976,1253,10978,1186,10987,1093,11012,1018,11067,979,11083,978,11101,980,11120,986,11139,996,11159,1010,11210,838,11184,821,11158,810,11131,803,11103,800,11084,802,11017,840,10982,890,10963,924,10963,818,10813,818,10813,1565,10975,1565,10975,1334xe" filled="false" stroked="true" strokeweight="1.815pt" strokecolor="#ffffff">
              <v:path arrowok="t"/>
              <v:stroke dashstyle="solid"/>
            </v:shape>
            <v:shapetype id="_x0000_t202" o:spt="202" coordsize="21600,21600" path="m,l,21600r21600,l21600,xe">
              <v:stroke joinstyle="miter"/>
              <v:path gradientshapeok="t" o:connecttype="rect"/>
            </v:shapetype>
            <v:shape style="position:absolute;left:2607;top:217;width:8595;height:1653" type="#_x0000_t202" filled="false" stroked="false">
              <v:textbox inset="0,0,0,0">
                <w:txbxContent>
                  <w:p>
                    <w:pPr>
                      <w:spacing w:before="4"/>
                      <w:ind w:left="0" w:right="0" w:firstLine="0"/>
                      <w:jc w:val="left"/>
                      <w:rPr>
                        <w:rFonts w:ascii="Arial Narrow"/>
                        <w:b/>
                        <w:sz w:val="144"/>
                      </w:rPr>
                    </w:pPr>
                    <w:r>
                      <w:rPr>
                        <w:rFonts w:ascii="Arial Narrow"/>
                        <w:b/>
                        <w:color w:val="003593"/>
                        <w:spacing w:val="-3"/>
                        <w:sz w:val="144"/>
                      </w:rPr>
                      <w:t>RaisingThe </w:t>
                    </w:r>
                    <w:r>
                      <w:rPr>
                        <w:rFonts w:ascii="Arial Narrow"/>
                        <w:b/>
                        <w:color w:val="003593"/>
                        <w:spacing w:val="-15"/>
                        <w:sz w:val="144"/>
                      </w:rPr>
                      <w:t>Bar</w:t>
                    </w:r>
                  </w:p>
                </w:txbxContent>
              </v:textbox>
              <w10:wrap type="none"/>
            </v:shape>
            <v:shape style="position:absolute;left:680;top:2227;width:3228;height:291" type="#_x0000_t202" filled="false" stroked="false">
              <v:textbox inset="0,0,0,0">
                <w:txbxContent>
                  <w:p>
                    <w:pPr>
                      <w:spacing w:line="290" w:lineRule="exact" w:before="0"/>
                      <w:ind w:left="0" w:right="0" w:firstLine="0"/>
                      <w:jc w:val="left"/>
                      <w:rPr>
                        <w:b/>
                        <w:sz w:val="26"/>
                      </w:rPr>
                    </w:pPr>
                    <w:r>
                      <w:rPr>
                        <w:b/>
                        <w:color w:val="FFFFFF"/>
                        <w:sz w:val="26"/>
                      </w:rPr>
                      <w:t>Christian Friends of Israel</w:t>
                    </w:r>
                  </w:p>
                </w:txbxContent>
              </v:textbox>
              <w10:wrap type="none"/>
            </v:shape>
            <v:shape style="position:absolute;left:4501;top:2227;width:3410;height:291" type="#_x0000_t202" filled="false" stroked="false">
              <v:textbox inset="0,0,0,0">
                <w:txbxContent>
                  <w:p>
                    <w:pPr>
                      <w:spacing w:line="290" w:lineRule="exact" w:before="0"/>
                      <w:ind w:left="0" w:right="0" w:firstLine="0"/>
                      <w:jc w:val="left"/>
                      <w:rPr>
                        <w:b/>
                        <w:sz w:val="26"/>
                      </w:rPr>
                    </w:pPr>
                    <w:hyperlink r:id="rId13">
                      <w:r>
                        <w:rPr>
                          <w:b/>
                          <w:color w:val="FFFFFF"/>
                          <w:sz w:val="26"/>
                        </w:rPr>
                        <w:t>feedback@cfijerusalem.org</w:t>
                      </w:r>
                    </w:hyperlink>
                  </w:p>
                </w:txbxContent>
              </v:textbox>
              <w10:wrap type="none"/>
            </v:shape>
            <v:shape style="position:absolute;left:8537;top:2227;width:2709;height:291" type="#_x0000_t202" filled="false" stroked="false">
              <v:textbox inset="0,0,0,0">
                <w:txbxContent>
                  <w:p>
                    <w:pPr>
                      <w:spacing w:line="290" w:lineRule="exact" w:before="0"/>
                      <w:ind w:left="0" w:right="0" w:firstLine="0"/>
                      <w:jc w:val="left"/>
                      <w:rPr>
                        <w:b/>
                        <w:sz w:val="26"/>
                      </w:rPr>
                    </w:pPr>
                    <w:hyperlink r:id="rId14">
                      <w:r>
                        <w:rPr>
                          <w:b/>
                          <w:color w:val="FFFFFF"/>
                          <w:sz w:val="26"/>
                        </w:rPr>
                        <w:t>www.cfijerusalem.org</w:t>
                      </w:r>
                    </w:hyperlink>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9"/>
        </w:rPr>
      </w:pPr>
    </w:p>
    <w:p>
      <w:pPr>
        <w:spacing w:line="262" w:lineRule="exact" w:before="92"/>
        <w:ind w:left="6962" w:right="0" w:firstLine="0"/>
        <w:jc w:val="left"/>
        <w:rPr>
          <w:sz w:val="24"/>
        </w:rPr>
      </w:pPr>
      <w:r>
        <w:rPr>
          <w:sz w:val="24"/>
        </w:rPr>
        <w:t>November 2020 /Jewish Year 5781</w:t>
      </w:r>
    </w:p>
    <w:p>
      <w:pPr>
        <w:spacing w:line="1136" w:lineRule="exact" w:before="0"/>
        <w:ind w:left="116" w:right="0" w:firstLine="0"/>
        <w:jc w:val="left"/>
        <w:rPr>
          <w:b/>
          <w:sz w:val="100"/>
        </w:rPr>
      </w:pPr>
      <w:r>
        <w:rPr>
          <w:b/>
          <w:sz w:val="100"/>
        </w:rPr>
        <w:t>Repentance and Hope</w:t>
      </w:r>
    </w:p>
    <w:p>
      <w:pPr>
        <w:pStyle w:val="Heading1"/>
        <w:spacing w:line="216" w:lineRule="auto" w:before="281"/>
        <w:ind w:right="98"/>
      </w:pPr>
      <w:r>
        <w:rPr>
          <w:color w:val="003593"/>
        </w:rPr>
        <w:t>“Now while Ezra was praying, and while he was confessing, weeping, and bowing down before the house of God, a very large assembly of men, women, and children gathered to him from Israel; for the people wept very bitterly. And Shechaniah the son of Jehiel, one of the sons of Elam, spoke up and said to Ezra; “We have trespassed against our God, and have taken pagan wives from the peoples of the land; yet now there is hope in Israel in spite of this.” (Ezra 10:1-2)</w:t>
      </w:r>
    </w:p>
    <w:p>
      <w:pPr>
        <w:pStyle w:val="BodyText"/>
        <w:spacing w:before="3"/>
        <w:rPr>
          <w:rFonts w:ascii="Arial-BoldItalicMT"/>
          <w:b/>
          <w:i/>
        </w:rPr>
      </w:pPr>
    </w:p>
    <w:p>
      <w:pPr>
        <w:spacing w:before="0"/>
        <w:ind w:left="140" w:right="0" w:firstLine="0"/>
        <w:jc w:val="left"/>
        <w:rPr>
          <w:rFonts w:ascii="Arial-BoldItalicMT" w:hAnsi="Arial-BoldItalicMT"/>
          <w:b/>
          <w:i/>
          <w:sz w:val="25"/>
        </w:rPr>
      </w:pPr>
      <w:r>
        <w:rPr>
          <w:rFonts w:ascii="Arial-BoldItalicMT" w:hAnsi="Arial-BoldItalicMT"/>
          <w:b/>
          <w:i/>
          <w:color w:val="003593"/>
          <w:sz w:val="25"/>
        </w:rPr>
        <w:t>“...prayer is not the work of one or two days...”. (Ezra 10:13).</w:t>
      </w:r>
    </w:p>
    <w:p>
      <w:pPr>
        <w:pStyle w:val="BodyText"/>
        <w:spacing w:line="237" w:lineRule="auto" w:before="243"/>
        <w:ind w:left="5957" w:right="3000"/>
      </w:pPr>
      <w:r>
        <w:rPr/>
        <w:drawing>
          <wp:anchor distT="0" distB="0" distL="0" distR="0" allowOverlap="1" layoutInCell="1" locked="0" behindDoc="0" simplePos="0" relativeHeight="1144">
            <wp:simplePos x="0" y="0"/>
            <wp:positionH relativeFrom="page">
              <wp:posOffset>432003</wp:posOffset>
            </wp:positionH>
            <wp:positionV relativeFrom="paragraph">
              <wp:posOffset>122026</wp:posOffset>
            </wp:positionV>
            <wp:extent cx="3514204" cy="4286250"/>
            <wp:effectExtent l="0" t="0" r="0" b="0"/>
            <wp:wrapNone/>
            <wp:docPr id="1" name="image9.jpeg" descr=""/>
            <wp:cNvGraphicFramePr>
              <a:graphicFrameLocks noChangeAspect="1"/>
            </wp:cNvGraphicFramePr>
            <a:graphic>
              <a:graphicData uri="http://schemas.openxmlformats.org/drawingml/2006/picture">
                <pic:pic>
                  <pic:nvPicPr>
                    <pic:cNvPr id="2" name="image9.jpeg"/>
                    <pic:cNvPicPr/>
                  </pic:nvPicPr>
                  <pic:blipFill>
                    <a:blip r:embed="rId15" cstate="print"/>
                    <a:stretch>
                      <a:fillRect/>
                    </a:stretch>
                  </pic:blipFill>
                  <pic:spPr>
                    <a:xfrm>
                      <a:off x="0" y="0"/>
                      <a:ext cx="3514204" cy="4286250"/>
                    </a:xfrm>
                    <a:prstGeom prst="rect">
                      <a:avLst/>
                    </a:prstGeom>
                  </pic:spPr>
                </pic:pic>
              </a:graphicData>
            </a:graphic>
          </wp:anchor>
        </w:drawing>
      </w:r>
      <w:r>
        <w:rPr/>
        <w:t>Repent = Bit’shuva Hope = Tikvah</w:t>
      </w:r>
    </w:p>
    <w:p>
      <w:pPr>
        <w:pStyle w:val="BodyText"/>
        <w:spacing w:before="8"/>
        <w:rPr>
          <w:sz w:val="21"/>
        </w:rPr>
      </w:pPr>
    </w:p>
    <w:p>
      <w:pPr>
        <w:pStyle w:val="BodyText"/>
        <w:spacing w:line="237" w:lineRule="auto"/>
        <w:ind w:left="5957" w:right="128"/>
        <w:jc w:val="both"/>
      </w:pPr>
      <w:r>
        <w:rPr>
          <w:spacing w:val="2"/>
        </w:rPr>
        <w:t>The </w:t>
      </w:r>
      <w:r>
        <w:rPr>
          <w:spacing w:val="3"/>
        </w:rPr>
        <w:t>prophet </w:t>
      </w:r>
      <w:r>
        <w:rPr>
          <w:spacing w:val="2"/>
        </w:rPr>
        <w:t>Ezra </w:t>
      </w:r>
      <w:r>
        <w:rPr>
          <w:spacing w:val="3"/>
        </w:rPr>
        <w:t>always related </w:t>
      </w:r>
      <w:r>
        <w:rPr>
          <w:spacing w:val="2"/>
        </w:rPr>
        <w:t>the </w:t>
      </w:r>
      <w:r>
        <w:rPr>
          <w:spacing w:val="5"/>
        </w:rPr>
        <w:t>spiritual </w:t>
      </w:r>
      <w:r>
        <w:rPr/>
        <w:t>condition of the children of Israel when he </w:t>
      </w:r>
      <w:r>
        <w:rPr>
          <w:spacing w:val="1"/>
        </w:rPr>
        <w:t>was </w:t>
      </w:r>
      <w:r>
        <w:rPr>
          <w:spacing w:val="5"/>
        </w:rPr>
        <w:t>alive. </w:t>
      </w:r>
      <w:r>
        <w:rPr>
          <w:spacing w:val="2"/>
        </w:rPr>
        <w:t>As we </w:t>
      </w:r>
      <w:r>
        <w:rPr>
          <w:spacing w:val="3"/>
        </w:rPr>
        <w:t>look </w:t>
      </w:r>
      <w:r>
        <w:rPr>
          <w:spacing w:val="2"/>
        </w:rPr>
        <w:t>at </w:t>
      </w:r>
      <w:r>
        <w:rPr>
          <w:spacing w:val="3"/>
        </w:rPr>
        <w:t>our world today and </w:t>
      </w:r>
      <w:r>
        <w:rPr>
          <w:spacing w:val="5"/>
        </w:rPr>
        <w:t>the </w:t>
      </w:r>
      <w:r>
        <w:rPr/>
        <w:t>spiritual condition all nations are in, we can see why we have already seen a certain amount of </w:t>
      </w:r>
      <w:r>
        <w:rPr>
          <w:spacing w:val="5"/>
        </w:rPr>
        <w:t>judgment </w:t>
      </w:r>
      <w:r>
        <w:rPr>
          <w:spacing w:val="1"/>
        </w:rPr>
        <w:t>on </w:t>
      </w:r>
      <w:r>
        <w:rPr>
          <w:spacing w:val="2"/>
        </w:rPr>
        <w:t>the </w:t>
      </w:r>
      <w:r>
        <w:rPr>
          <w:spacing w:val="3"/>
        </w:rPr>
        <w:t>earth, plagues </w:t>
      </w:r>
      <w:r>
        <w:rPr>
          <w:spacing w:val="2"/>
        </w:rPr>
        <w:t>and </w:t>
      </w:r>
      <w:r>
        <w:rPr>
          <w:spacing w:val="5"/>
        </w:rPr>
        <w:t>violence </w:t>
      </w:r>
      <w:r>
        <w:rPr>
          <w:spacing w:val="1"/>
        </w:rPr>
        <w:t>throughout </w:t>
      </w:r>
      <w:r>
        <w:rPr/>
        <w:t>the </w:t>
      </w:r>
      <w:r>
        <w:rPr>
          <w:spacing w:val="1"/>
        </w:rPr>
        <w:t>world, </w:t>
      </w:r>
      <w:r>
        <w:rPr/>
        <w:t>not to </w:t>
      </w:r>
      <w:r>
        <w:rPr>
          <w:spacing w:val="1"/>
        </w:rPr>
        <w:t>mention wars </w:t>
      </w:r>
      <w:r>
        <w:rPr>
          <w:spacing w:val="2"/>
        </w:rPr>
        <w:t>and </w:t>
      </w:r>
      <w:r>
        <w:rPr/>
        <w:t>rumors</w:t>
      </w:r>
      <w:r>
        <w:rPr>
          <w:spacing w:val="-8"/>
        </w:rPr>
        <w:t> </w:t>
      </w:r>
      <w:r>
        <w:rPr/>
        <w:t>of</w:t>
      </w:r>
      <w:r>
        <w:rPr>
          <w:spacing w:val="-8"/>
        </w:rPr>
        <w:t> </w:t>
      </w:r>
      <w:r>
        <w:rPr/>
        <w:t>wars.</w:t>
      </w:r>
      <w:r>
        <w:rPr>
          <w:spacing w:val="-8"/>
        </w:rPr>
        <w:t> </w:t>
      </w:r>
      <w:r>
        <w:rPr/>
        <w:t>In</w:t>
      </w:r>
      <w:r>
        <w:rPr>
          <w:spacing w:val="-8"/>
        </w:rPr>
        <w:t> </w:t>
      </w:r>
      <w:r>
        <w:rPr/>
        <w:t>addition,</w:t>
      </w:r>
      <w:r>
        <w:rPr>
          <w:spacing w:val="-8"/>
        </w:rPr>
        <w:t> </w:t>
      </w:r>
      <w:r>
        <w:rPr/>
        <w:t>we</w:t>
      </w:r>
      <w:r>
        <w:rPr>
          <w:spacing w:val="-8"/>
        </w:rPr>
        <w:t> </w:t>
      </w:r>
      <w:r>
        <w:rPr/>
        <w:t>see</w:t>
      </w:r>
      <w:r>
        <w:rPr>
          <w:spacing w:val="-8"/>
        </w:rPr>
        <w:t> </w:t>
      </w:r>
      <w:r>
        <w:rPr/>
        <w:t>a</w:t>
      </w:r>
      <w:r>
        <w:rPr>
          <w:spacing w:val="-8"/>
        </w:rPr>
        <w:t> </w:t>
      </w:r>
      <w:r>
        <w:rPr/>
        <w:t>few</w:t>
      </w:r>
      <w:r>
        <w:rPr>
          <w:spacing w:val="-8"/>
        </w:rPr>
        <w:t> </w:t>
      </w:r>
      <w:r>
        <w:rPr/>
        <w:t>nations </w:t>
      </w:r>
      <w:r>
        <w:rPr>
          <w:spacing w:val="3"/>
        </w:rPr>
        <w:t>aligning themselves </w:t>
      </w:r>
      <w:r>
        <w:rPr>
          <w:spacing w:val="2"/>
        </w:rPr>
        <w:t>with </w:t>
      </w:r>
      <w:r>
        <w:rPr>
          <w:spacing w:val="3"/>
        </w:rPr>
        <w:t>Israel </w:t>
      </w:r>
      <w:r>
        <w:rPr>
          <w:spacing w:val="2"/>
        </w:rPr>
        <w:t>and </w:t>
      </w:r>
      <w:r>
        <w:rPr>
          <w:spacing w:val="5"/>
        </w:rPr>
        <w:t>becoming </w:t>
      </w:r>
      <w:r>
        <w:rPr/>
        <w:t>partners in </w:t>
      </w:r>
      <w:r>
        <w:rPr>
          <w:b/>
        </w:rPr>
        <w:t>peace </w:t>
      </w:r>
      <w:r>
        <w:rPr/>
        <w:t>(</w:t>
      </w:r>
      <w:r>
        <w:rPr>
          <w:rFonts w:ascii="Arial-BoldItalicMT" w:hAnsi="Arial-BoldItalicMT"/>
          <w:b/>
          <w:i/>
        </w:rPr>
        <w:t>shalom </w:t>
      </w:r>
      <w:r>
        <w:rPr/>
        <w:t>in Hebrew) when in actuality</w:t>
      </w:r>
      <w:r>
        <w:rPr>
          <w:spacing w:val="-22"/>
        </w:rPr>
        <w:t> </w:t>
      </w:r>
      <w:r>
        <w:rPr/>
        <w:t>we</w:t>
      </w:r>
      <w:r>
        <w:rPr>
          <w:spacing w:val="-22"/>
        </w:rPr>
        <w:t> </w:t>
      </w:r>
      <w:r>
        <w:rPr/>
        <w:t>have</w:t>
      </w:r>
      <w:r>
        <w:rPr>
          <w:spacing w:val="-22"/>
        </w:rPr>
        <w:t> </w:t>
      </w:r>
      <w:r>
        <w:rPr/>
        <w:t>195</w:t>
      </w:r>
      <w:r>
        <w:rPr>
          <w:spacing w:val="-22"/>
        </w:rPr>
        <w:t> </w:t>
      </w:r>
      <w:r>
        <w:rPr/>
        <w:t>independent</w:t>
      </w:r>
      <w:r>
        <w:rPr>
          <w:spacing w:val="-22"/>
        </w:rPr>
        <w:t> </w:t>
      </w:r>
      <w:r>
        <w:rPr/>
        <w:t>and</w:t>
      </w:r>
      <w:r>
        <w:rPr>
          <w:spacing w:val="-22"/>
        </w:rPr>
        <w:t> </w:t>
      </w:r>
      <w:r>
        <w:rPr/>
        <w:t>sovereign nations on the planet. We need to pray for more </w:t>
      </w:r>
      <w:r>
        <w:rPr>
          <w:spacing w:val="7"/>
        </w:rPr>
        <w:t>nations </w:t>
      </w:r>
      <w:r>
        <w:rPr>
          <w:spacing w:val="5"/>
        </w:rPr>
        <w:t>to </w:t>
      </w:r>
      <w:r>
        <w:rPr>
          <w:spacing w:val="6"/>
        </w:rPr>
        <w:t>make </w:t>
      </w:r>
      <w:r>
        <w:rPr>
          <w:spacing w:val="5"/>
        </w:rPr>
        <w:t>the </w:t>
      </w:r>
      <w:r>
        <w:rPr>
          <w:spacing w:val="7"/>
        </w:rPr>
        <w:t>right choice </w:t>
      </w:r>
      <w:r>
        <w:rPr>
          <w:spacing w:val="5"/>
        </w:rPr>
        <w:t>and </w:t>
      </w:r>
      <w:r>
        <w:rPr>
          <w:spacing w:val="10"/>
        </w:rPr>
        <w:t>come </w:t>
      </w:r>
      <w:r>
        <w:rPr/>
        <w:t>alongside of Israel. Through repentance towards Israel</w:t>
      </w:r>
      <w:r>
        <w:rPr>
          <w:spacing w:val="-28"/>
        </w:rPr>
        <w:t> </w:t>
      </w:r>
      <w:r>
        <w:rPr/>
        <w:t>for</w:t>
      </w:r>
      <w:r>
        <w:rPr>
          <w:spacing w:val="-28"/>
        </w:rPr>
        <w:t> </w:t>
      </w:r>
      <w:r>
        <w:rPr/>
        <w:t>centuries</w:t>
      </w:r>
      <w:r>
        <w:rPr>
          <w:spacing w:val="-28"/>
        </w:rPr>
        <w:t> </w:t>
      </w:r>
      <w:r>
        <w:rPr/>
        <w:t>of</w:t>
      </w:r>
      <w:r>
        <w:rPr>
          <w:spacing w:val="-28"/>
        </w:rPr>
        <w:t> </w:t>
      </w:r>
      <w:r>
        <w:rPr/>
        <w:t>anti-Semitism,</w:t>
      </w:r>
      <w:r>
        <w:rPr>
          <w:spacing w:val="-28"/>
        </w:rPr>
        <w:t> </w:t>
      </w:r>
      <w:r>
        <w:rPr/>
        <w:t>many</w:t>
      </w:r>
      <w:r>
        <w:rPr>
          <w:spacing w:val="-28"/>
        </w:rPr>
        <w:t> </w:t>
      </w:r>
      <w:r>
        <w:rPr/>
        <w:t>nations can have hope again for their people. So many are suffering under the curse of hatred towards </w:t>
      </w:r>
      <w:r>
        <w:rPr>
          <w:spacing w:val="5"/>
        </w:rPr>
        <w:t>Israel. </w:t>
      </w:r>
      <w:r>
        <w:rPr>
          <w:spacing w:val="2"/>
        </w:rPr>
        <w:t>It </w:t>
      </w:r>
      <w:r>
        <w:rPr>
          <w:spacing w:val="3"/>
        </w:rPr>
        <w:t>was </w:t>
      </w:r>
      <w:r>
        <w:rPr>
          <w:spacing w:val="5"/>
        </w:rPr>
        <w:t>recently reported </w:t>
      </w:r>
      <w:r>
        <w:rPr>
          <w:spacing w:val="5"/>
        </w:rPr>
        <w:t>that </w:t>
      </w:r>
      <w:r>
        <w:rPr/>
        <w:t>a </w:t>
      </w:r>
      <w:r>
        <w:rPr>
          <w:spacing w:val="6"/>
        </w:rPr>
        <w:t>Dutch </w:t>
      </w:r>
      <w:r>
        <w:rPr/>
        <w:t>Protestant Church in the Hague has admitted to failing the Jewish people during the Holocaust. Confession has been made public, and </w:t>
      </w:r>
      <w:r>
        <w:rPr>
          <w:spacing w:val="1"/>
        </w:rPr>
        <w:t>church </w:t>
      </w:r>
      <w:r>
        <w:rPr/>
        <w:t>officials admitted that they “lacked the courage” to stand with the Jewish people. Thank God</w:t>
      </w:r>
      <w:r>
        <w:rPr>
          <w:spacing w:val="-29"/>
        </w:rPr>
        <w:t> </w:t>
      </w:r>
      <w:r>
        <w:rPr/>
        <w:t>they </w:t>
      </w:r>
      <w:r>
        <w:rPr>
          <w:spacing w:val="2"/>
        </w:rPr>
        <w:t>have seen </w:t>
      </w:r>
      <w:r>
        <w:rPr>
          <w:spacing w:val="3"/>
        </w:rPr>
        <w:t>their </w:t>
      </w:r>
      <w:r>
        <w:rPr>
          <w:spacing w:val="2"/>
        </w:rPr>
        <w:t>sin and are </w:t>
      </w:r>
      <w:r>
        <w:rPr>
          <w:spacing w:val="3"/>
        </w:rPr>
        <w:t>acknowledging </w:t>
      </w:r>
      <w:r>
        <w:rPr>
          <w:spacing w:val="5"/>
        </w:rPr>
        <w:t>it. </w:t>
      </w:r>
      <w:r>
        <w:rPr/>
        <w:t>Only</w:t>
      </w:r>
      <w:r>
        <w:rPr>
          <w:spacing w:val="-15"/>
        </w:rPr>
        <w:t> </w:t>
      </w:r>
      <w:r>
        <w:rPr/>
        <w:t>God</w:t>
      </w:r>
      <w:r>
        <w:rPr>
          <w:spacing w:val="-15"/>
        </w:rPr>
        <w:t> </w:t>
      </w:r>
      <w:r>
        <w:rPr/>
        <w:t>can</w:t>
      </w:r>
      <w:r>
        <w:rPr>
          <w:spacing w:val="-15"/>
        </w:rPr>
        <w:t> </w:t>
      </w:r>
      <w:r>
        <w:rPr/>
        <w:t>stir</w:t>
      </w:r>
      <w:r>
        <w:rPr>
          <w:spacing w:val="-15"/>
        </w:rPr>
        <w:t> </w:t>
      </w:r>
      <w:r>
        <w:rPr/>
        <w:t>the</w:t>
      </w:r>
      <w:r>
        <w:rPr>
          <w:spacing w:val="-15"/>
        </w:rPr>
        <w:t> </w:t>
      </w:r>
      <w:r>
        <w:rPr/>
        <w:t>hearts</w:t>
      </w:r>
      <w:r>
        <w:rPr>
          <w:spacing w:val="-15"/>
        </w:rPr>
        <w:t> </w:t>
      </w:r>
      <w:r>
        <w:rPr/>
        <w:t>of</w:t>
      </w:r>
      <w:r>
        <w:rPr>
          <w:spacing w:val="-15"/>
        </w:rPr>
        <w:t> </w:t>
      </w:r>
      <w:r>
        <w:rPr/>
        <w:t>the</w:t>
      </w:r>
      <w:r>
        <w:rPr>
          <w:spacing w:val="-15"/>
        </w:rPr>
        <w:t> </w:t>
      </w:r>
      <w:r>
        <w:rPr/>
        <w:t>nations</w:t>
      </w:r>
      <w:r>
        <w:rPr>
          <w:spacing w:val="-15"/>
        </w:rPr>
        <w:t> </w:t>
      </w:r>
      <w:r>
        <w:rPr/>
        <w:t>toward</w:t>
      </w:r>
    </w:p>
    <w:p>
      <w:pPr>
        <w:pStyle w:val="BodyText"/>
        <w:spacing w:line="237" w:lineRule="auto"/>
        <w:ind w:left="140" w:right="135"/>
        <w:jc w:val="both"/>
      </w:pPr>
      <w:r>
        <w:rPr/>
        <w:t>His</w:t>
      </w:r>
      <w:r>
        <w:rPr>
          <w:spacing w:val="-13"/>
        </w:rPr>
        <w:t> </w:t>
      </w:r>
      <w:r>
        <w:rPr/>
        <w:t>Chosen</w:t>
      </w:r>
      <w:r>
        <w:rPr>
          <w:spacing w:val="-13"/>
        </w:rPr>
        <w:t> </w:t>
      </w:r>
      <w:r>
        <w:rPr/>
        <w:t>People,</w:t>
      </w:r>
      <w:r>
        <w:rPr>
          <w:spacing w:val="-13"/>
        </w:rPr>
        <w:t> </w:t>
      </w:r>
      <w:r>
        <w:rPr/>
        <w:t>and</w:t>
      </w:r>
      <w:r>
        <w:rPr>
          <w:spacing w:val="-13"/>
        </w:rPr>
        <w:t> </w:t>
      </w:r>
      <w:r>
        <w:rPr/>
        <w:t>we</w:t>
      </w:r>
      <w:r>
        <w:rPr>
          <w:spacing w:val="-13"/>
        </w:rPr>
        <w:t> </w:t>
      </w:r>
      <w:r>
        <w:rPr/>
        <w:t>are</w:t>
      </w:r>
      <w:r>
        <w:rPr>
          <w:spacing w:val="-13"/>
        </w:rPr>
        <w:t> </w:t>
      </w:r>
      <w:r>
        <w:rPr/>
        <w:t>witnesses,</w:t>
      </w:r>
      <w:r>
        <w:rPr>
          <w:spacing w:val="-13"/>
        </w:rPr>
        <w:t> </w:t>
      </w:r>
      <w:r>
        <w:rPr/>
        <w:t>in</w:t>
      </w:r>
      <w:r>
        <w:rPr>
          <w:spacing w:val="-13"/>
        </w:rPr>
        <w:t> </w:t>
      </w:r>
      <w:r>
        <w:rPr/>
        <w:t>our</w:t>
      </w:r>
      <w:r>
        <w:rPr>
          <w:spacing w:val="-13"/>
        </w:rPr>
        <w:t> </w:t>
      </w:r>
      <w:r>
        <w:rPr/>
        <w:t>generation,</w:t>
      </w:r>
      <w:r>
        <w:rPr>
          <w:spacing w:val="-13"/>
        </w:rPr>
        <w:t> </w:t>
      </w:r>
      <w:r>
        <w:rPr/>
        <w:t>to</w:t>
      </w:r>
      <w:r>
        <w:rPr>
          <w:spacing w:val="-13"/>
        </w:rPr>
        <w:t> </w:t>
      </w:r>
      <w:r>
        <w:rPr/>
        <w:t>see</w:t>
      </w:r>
      <w:r>
        <w:rPr>
          <w:spacing w:val="-13"/>
        </w:rPr>
        <w:t> </w:t>
      </w:r>
      <w:r>
        <w:rPr/>
        <w:t>a</w:t>
      </w:r>
      <w:r>
        <w:rPr>
          <w:spacing w:val="-13"/>
        </w:rPr>
        <w:t> </w:t>
      </w:r>
      <w:r>
        <w:rPr/>
        <w:t>beginning</w:t>
      </w:r>
      <w:r>
        <w:rPr>
          <w:spacing w:val="-13"/>
        </w:rPr>
        <w:t> </w:t>
      </w:r>
      <w:r>
        <w:rPr/>
        <w:t>of</w:t>
      </w:r>
      <w:r>
        <w:rPr>
          <w:spacing w:val="-13"/>
        </w:rPr>
        <w:t> </w:t>
      </w:r>
      <w:r>
        <w:rPr/>
        <w:t>the</w:t>
      </w:r>
      <w:r>
        <w:rPr>
          <w:spacing w:val="-13"/>
        </w:rPr>
        <w:t> </w:t>
      </w:r>
      <w:r>
        <w:rPr/>
        <w:t>softening</w:t>
      </w:r>
      <w:r>
        <w:rPr>
          <w:spacing w:val="-13"/>
        </w:rPr>
        <w:t> </w:t>
      </w:r>
      <w:r>
        <w:rPr/>
        <w:t>of</w:t>
      </w:r>
      <w:r>
        <w:rPr>
          <w:spacing w:val="-13"/>
        </w:rPr>
        <w:t> </w:t>
      </w:r>
      <w:r>
        <w:rPr/>
        <w:t>hearts</w:t>
      </w:r>
      <w:r>
        <w:rPr>
          <w:spacing w:val="-13"/>
        </w:rPr>
        <w:t> </w:t>
      </w:r>
      <w:r>
        <w:rPr/>
        <w:t>and are happy for it; however, there is an abundance of hatred and anti-Semitism is still in the arena of nations. We must do all we can to help eradicate anti-Semitism through teaching others, reporting the truth, </w:t>
      </w:r>
      <w:r>
        <w:rPr>
          <w:spacing w:val="1"/>
        </w:rPr>
        <w:t>and </w:t>
      </w:r>
      <w:r>
        <w:rPr/>
        <w:t>standing with</w:t>
      </w:r>
      <w:r>
        <w:rPr>
          <w:spacing w:val="-2"/>
        </w:rPr>
        <w:t> </w:t>
      </w:r>
      <w:r>
        <w:rPr/>
        <w:t>Israel.</w:t>
      </w:r>
    </w:p>
    <w:p>
      <w:pPr>
        <w:pStyle w:val="BodyText"/>
        <w:spacing w:before="7"/>
        <w:rPr>
          <w:sz w:val="20"/>
        </w:rPr>
      </w:pPr>
    </w:p>
    <w:p>
      <w:pPr>
        <w:pStyle w:val="BodyText"/>
        <w:spacing w:line="237" w:lineRule="auto"/>
        <w:ind w:left="140" w:right="137"/>
        <w:jc w:val="both"/>
      </w:pPr>
      <w:r>
        <w:rPr>
          <w:spacing w:val="-13"/>
        </w:rPr>
        <w:t>To</w:t>
      </w:r>
      <w:r>
        <w:rPr>
          <w:spacing w:val="-14"/>
        </w:rPr>
        <w:t> </w:t>
      </w:r>
      <w:r>
        <w:rPr>
          <w:i/>
        </w:rPr>
        <w:t>repent</w:t>
      </w:r>
      <w:r>
        <w:rPr>
          <w:i/>
          <w:spacing w:val="-14"/>
        </w:rPr>
        <w:t> </w:t>
      </w:r>
      <w:r>
        <w:rPr/>
        <w:t>is</w:t>
      </w:r>
      <w:r>
        <w:rPr>
          <w:spacing w:val="-14"/>
        </w:rPr>
        <w:t> </w:t>
      </w:r>
      <w:r>
        <w:rPr/>
        <w:t>(</w:t>
      </w:r>
      <w:r>
        <w:rPr>
          <w:rFonts w:ascii="Arial-BoldItalicMT" w:hAnsi="Arial-BoldItalicMT"/>
          <w:b/>
          <w:i/>
        </w:rPr>
        <w:t>bit’shuva</w:t>
      </w:r>
      <w:r>
        <w:rPr>
          <w:rFonts w:ascii="Arial-BoldItalicMT" w:hAnsi="Arial-BoldItalicMT"/>
          <w:b/>
          <w:i/>
          <w:spacing w:val="-14"/>
        </w:rPr>
        <w:t> </w:t>
      </w:r>
      <w:r>
        <w:rPr/>
        <w:t>in</w:t>
      </w:r>
      <w:r>
        <w:rPr>
          <w:spacing w:val="-14"/>
        </w:rPr>
        <w:t> </w:t>
      </w:r>
      <w:r>
        <w:rPr/>
        <w:t>Hebrew);</w:t>
      </w:r>
      <w:r>
        <w:rPr>
          <w:spacing w:val="-14"/>
        </w:rPr>
        <w:t> </w:t>
      </w:r>
      <w:r>
        <w:rPr/>
        <w:t>part</w:t>
      </w:r>
      <w:r>
        <w:rPr>
          <w:spacing w:val="-14"/>
        </w:rPr>
        <w:t> </w:t>
      </w:r>
      <w:r>
        <w:rPr/>
        <w:t>of</w:t>
      </w:r>
      <w:r>
        <w:rPr>
          <w:spacing w:val="-14"/>
        </w:rPr>
        <w:t> </w:t>
      </w:r>
      <w:r>
        <w:rPr/>
        <w:t>the</w:t>
      </w:r>
      <w:r>
        <w:rPr>
          <w:spacing w:val="-14"/>
        </w:rPr>
        <w:t> </w:t>
      </w:r>
      <w:r>
        <w:rPr/>
        <w:t>word</w:t>
      </w:r>
      <w:r>
        <w:rPr>
          <w:spacing w:val="-14"/>
        </w:rPr>
        <w:t> </w:t>
      </w:r>
      <w:r>
        <w:rPr/>
        <w:t>is</w:t>
      </w:r>
      <w:r>
        <w:rPr>
          <w:spacing w:val="-13"/>
        </w:rPr>
        <w:t> </w:t>
      </w:r>
      <w:r>
        <w:rPr>
          <w:rFonts w:ascii="Arial-BoldItalicMT" w:hAnsi="Arial-BoldItalicMT"/>
          <w:b/>
          <w:i/>
        </w:rPr>
        <w:t>“shuv”</w:t>
      </w:r>
      <w:r>
        <w:rPr>
          <w:rFonts w:ascii="Arial-BoldItalicMT" w:hAnsi="Arial-BoldItalicMT"/>
          <w:b/>
          <w:i/>
          <w:spacing w:val="-14"/>
        </w:rPr>
        <w:t> </w:t>
      </w:r>
      <w:r>
        <w:rPr/>
        <w:t>in</w:t>
      </w:r>
      <w:r>
        <w:rPr>
          <w:spacing w:val="-14"/>
        </w:rPr>
        <w:t> </w:t>
      </w:r>
      <w:r>
        <w:rPr/>
        <w:t>Hebrew</w:t>
      </w:r>
      <w:r>
        <w:rPr>
          <w:spacing w:val="-14"/>
        </w:rPr>
        <w:t> </w:t>
      </w:r>
      <w:r>
        <w:rPr/>
        <w:t>meaning</w:t>
      </w:r>
      <w:r>
        <w:rPr>
          <w:spacing w:val="-13"/>
        </w:rPr>
        <w:t> </w:t>
      </w:r>
      <w:r>
        <w:rPr>
          <w:i/>
        </w:rPr>
        <w:t>return</w:t>
      </w:r>
      <w:r>
        <w:rPr/>
        <w:t>.</w:t>
      </w:r>
      <w:r>
        <w:rPr>
          <w:spacing w:val="-14"/>
        </w:rPr>
        <w:t> </w:t>
      </w:r>
      <w:r>
        <w:rPr>
          <w:spacing w:val="-3"/>
        </w:rPr>
        <w:t>We</w:t>
      </w:r>
      <w:r>
        <w:rPr>
          <w:spacing w:val="-14"/>
        </w:rPr>
        <w:t> </w:t>
      </w:r>
      <w:r>
        <w:rPr/>
        <w:t>are</w:t>
      </w:r>
      <w:r>
        <w:rPr>
          <w:spacing w:val="-14"/>
        </w:rPr>
        <w:t> </w:t>
      </w:r>
      <w:r>
        <w:rPr/>
        <w:t>told</w:t>
      </w:r>
      <w:r>
        <w:rPr>
          <w:spacing w:val="-14"/>
        </w:rPr>
        <w:t> </w:t>
      </w:r>
      <w:r>
        <w:rPr/>
        <w:t>to</w:t>
      </w:r>
      <w:r>
        <w:rPr>
          <w:spacing w:val="-14"/>
        </w:rPr>
        <w:t> </w:t>
      </w:r>
      <w:r>
        <w:rPr/>
        <w:t>notice that this is the root of </w:t>
      </w:r>
      <w:r>
        <w:rPr>
          <w:rFonts w:ascii="Arial-BoldItalicMT" w:hAnsi="Arial-BoldItalicMT"/>
          <w:b/>
          <w:i/>
        </w:rPr>
        <w:t>teshuvah </w:t>
      </w:r>
      <w:r>
        <w:rPr/>
        <w:t>which is </w:t>
      </w:r>
      <w:r>
        <w:rPr>
          <w:i/>
        </w:rPr>
        <w:t>repentance </w:t>
      </w:r>
      <w:r>
        <w:rPr/>
        <w:t>or </w:t>
      </w:r>
      <w:r>
        <w:rPr>
          <w:i/>
        </w:rPr>
        <w:t>returning to God</w:t>
      </w:r>
      <w:r>
        <w:rPr/>
        <w:t>. The first is responsibility: We must recognize that we have done wrong. The second is regret: We must have true remorse for doing wrong and for the pain and problems we’ve caused. The third is resolve: We must be committed never to repeat the act regardless</w:t>
      </w:r>
      <w:r>
        <w:rPr>
          <w:spacing w:val="-15"/>
        </w:rPr>
        <w:t> </w:t>
      </w:r>
      <w:r>
        <w:rPr/>
        <w:t>of</w:t>
      </w:r>
      <w:r>
        <w:rPr>
          <w:spacing w:val="-16"/>
        </w:rPr>
        <w:t> </w:t>
      </w:r>
      <w:r>
        <w:rPr/>
        <w:t>the</w:t>
      </w:r>
      <w:r>
        <w:rPr>
          <w:spacing w:val="-15"/>
        </w:rPr>
        <w:t> </w:t>
      </w:r>
      <w:r>
        <w:rPr/>
        <w:t>temptations</w:t>
      </w:r>
      <w:r>
        <w:rPr>
          <w:spacing w:val="-15"/>
        </w:rPr>
        <w:t> </w:t>
      </w:r>
      <w:r>
        <w:rPr/>
        <w:t>or</w:t>
      </w:r>
      <w:r>
        <w:rPr>
          <w:spacing w:val="-16"/>
        </w:rPr>
        <w:t> </w:t>
      </w:r>
      <w:r>
        <w:rPr/>
        <w:t>situation.</w:t>
      </w:r>
      <w:r>
        <w:rPr>
          <w:spacing w:val="-19"/>
        </w:rPr>
        <w:t> </w:t>
      </w:r>
      <w:r>
        <w:rPr/>
        <w:t>This</w:t>
      </w:r>
      <w:r>
        <w:rPr>
          <w:spacing w:val="-15"/>
        </w:rPr>
        <w:t> </w:t>
      </w:r>
      <w:r>
        <w:rPr/>
        <w:t>implies</w:t>
      </w:r>
      <w:r>
        <w:rPr>
          <w:spacing w:val="-16"/>
        </w:rPr>
        <w:t> </w:t>
      </w:r>
      <w:r>
        <w:rPr/>
        <w:t>that</w:t>
      </w:r>
      <w:r>
        <w:rPr>
          <w:spacing w:val="-15"/>
        </w:rPr>
        <w:t> </w:t>
      </w:r>
      <w:r>
        <w:rPr/>
        <w:t>transgression</w:t>
      </w:r>
      <w:r>
        <w:rPr>
          <w:spacing w:val="-15"/>
        </w:rPr>
        <w:t> </w:t>
      </w:r>
      <w:r>
        <w:rPr/>
        <w:t>and</w:t>
      </w:r>
      <w:r>
        <w:rPr>
          <w:spacing w:val="-16"/>
        </w:rPr>
        <w:t> </w:t>
      </w:r>
      <w:r>
        <w:rPr/>
        <w:t>sin</w:t>
      </w:r>
      <w:r>
        <w:rPr>
          <w:spacing w:val="-15"/>
        </w:rPr>
        <w:t> </w:t>
      </w:r>
      <w:r>
        <w:rPr/>
        <w:t>are</w:t>
      </w:r>
      <w:r>
        <w:rPr>
          <w:spacing w:val="-16"/>
        </w:rPr>
        <w:t> </w:t>
      </w:r>
      <w:r>
        <w:rPr/>
        <w:t>the</w:t>
      </w:r>
      <w:r>
        <w:rPr>
          <w:spacing w:val="-15"/>
        </w:rPr>
        <w:t> </w:t>
      </w:r>
      <w:r>
        <w:rPr/>
        <w:t>natural</w:t>
      </w:r>
      <w:r>
        <w:rPr>
          <w:spacing w:val="-16"/>
        </w:rPr>
        <w:t> </w:t>
      </w:r>
      <w:r>
        <w:rPr/>
        <w:t>and</w:t>
      </w:r>
      <w:r>
        <w:rPr>
          <w:spacing w:val="-16"/>
        </w:rPr>
        <w:t> </w:t>
      </w:r>
      <w:r>
        <w:rPr/>
        <w:t>inevitable</w:t>
      </w:r>
    </w:p>
    <w:p>
      <w:pPr>
        <w:spacing w:after="0" w:line="237" w:lineRule="auto"/>
        <w:jc w:val="both"/>
        <w:sectPr>
          <w:type w:val="continuous"/>
          <w:pgSz w:w="11910" w:h="16840"/>
          <w:pgMar w:top="0" w:bottom="280" w:left="540" w:right="540"/>
        </w:sectPr>
      </w:pPr>
    </w:p>
    <w:p>
      <w:pPr>
        <w:spacing w:line="237" w:lineRule="auto" w:before="68"/>
        <w:ind w:left="140" w:right="135" w:firstLine="0"/>
        <w:jc w:val="both"/>
        <w:rPr>
          <w:sz w:val="22"/>
        </w:rPr>
      </w:pPr>
      <w:r>
        <w:rPr>
          <w:sz w:val="22"/>
        </w:rPr>
        <w:t>consequence of man’s straying from God and His laws and that it is man’s destiny and duty to be right with God. In the New Testament, the word translated as </w:t>
      </w:r>
      <w:r>
        <w:rPr>
          <w:i/>
          <w:sz w:val="22"/>
        </w:rPr>
        <w:t>‘repentance’ </w:t>
      </w:r>
      <w:r>
        <w:rPr>
          <w:sz w:val="22"/>
        </w:rPr>
        <w:t>is the Greek word </w:t>
      </w:r>
      <w:r>
        <w:rPr>
          <w:rFonts w:ascii="Arial-BoldItalicMT" w:hAnsi="Arial-BoldItalicMT"/>
          <w:b/>
          <w:i/>
          <w:sz w:val="22"/>
        </w:rPr>
        <w:t>μετάνοια (metanoia) </w:t>
      </w:r>
      <w:r>
        <w:rPr>
          <w:sz w:val="22"/>
        </w:rPr>
        <w:t>meaning </w:t>
      </w:r>
      <w:r>
        <w:rPr>
          <w:i/>
          <w:sz w:val="22"/>
        </w:rPr>
        <w:t>“after/behind one’s mind,” </w:t>
      </w:r>
      <w:r>
        <w:rPr>
          <w:sz w:val="22"/>
        </w:rPr>
        <w:t>which is a compound </w:t>
      </w:r>
      <w:r>
        <w:rPr>
          <w:b/>
          <w:sz w:val="22"/>
        </w:rPr>
        <w:t>word </w:t>
      </w:r>
      <w:r>
        <w:rPr>
          <w:sz w:val="22"/>
        </w:rPr>
        <w:t>of the preposition </w:t>
      </w:r>
      <w:r>
        <w:rPr>
          <w:rFonts w:ascii="Arial-BoldItalicMT" w:hAnsi="Arial-BoldItalicMT"/>
          <w:b/>
          <w:i/>
          <w:sz w:val="22"/>
        </w:rPr>
        <w:t>‘meta’ </w:t>
      </w:r>
      <w:r>
        <w:rPr>
          <w:i/>
          <w:sz w:val="22"/>
        </w:rPr>
        <w:t>(after, with) </w:t>
      </w:r>
      <w:r>
        <w:rPr>
          <w:sz w:val="22"/>
        </w:rPr>
        <w:t>and the verb </w:t>
      </w:r>
      <w:r>
        <w:rPr>
          <w:rFonts w:ascii="Arial-BoldItalicMT" w:hAnsi="Arial-BoldItalicMT"/>
          <w:b/>
          <w:i/>
          <w:sz w:val="22"/>
        </w:rPr>
        <w:t>‘noeo’ </w:t>
      </w:r>
      <w:r>
        <w:rPr>
          <w:sz w:val="22"/>
        </w:rPr>
        <w:t>(</w:t>
      </w:r>
      <w:r>
        <w:rPr>
          <w:i/>
          <w:sz w:val="22"/>
        </w:rPr>
        <w:t>to perceive, to think, the result of perceiving </w:t>
      </w:r>
      <w:r>
        <w:rPr>
          <w:sz w:val="22"/>
        </w:rPr>
        <w:t>or </w:t>
      </w:r>
      <w:r>
        <w:rPr>
          <w:i/>
          <w:sz w:val="22"/>
        </w:rPr>
        <w:t>observing</w:t>
      </w:r>
      <w:r>
        <w:rPr>
          <w:sz w:val="22"/>
        </w:rPr>
        <w:t>). Repentance is a stage in Christian salvation where the believer turns away from sin.</w:t>
      </w:r>
    </w:p>
    <w:p>
      <w:pPr>
        <w:pStyle w:val="BodyText"/>
        <w:spacing w:before="6"/>
        <w:rPr>
          <w:sz w:val="21"/>
        </w:rPr>
      </w:pPr>
    </w:p>
    <w:p>
      <w:pPr>
        <w:pStyle w:val="BodyText"/>
        <w:spacing w:line="237" w:lineRule="auto"/>
        <w:ind w:left="140" w:right="135"/>
        <w:jc w:val="both"/>
      </w:pPr>
      <w:r>
        <w:rPr>
          <w:i/>
          <w:spacing w:val="-11"/>
        </w:rPr>
        <w:t>To </w:t>
      </w:r>
      <w:r>
        <w:rPr>
          <w:i/>
        </w:rPr>
        <w:t>have hope </w:t>
      </w:r>
      <w:r>
        <w:rPr/>
        <w:t>in Hebrew is </w:t>
      </w:r>
      <w:r>
        <w:rPr>
          <w:rFonts w:ascii="Arial-BoldItalicMT" w:hAnsi="Arial-BoldItalicMT"/>
          <w:b/>
          <w:i/>
        </w:rPr>
        <w:t>“tikvah” </w:t>
      </w:r>
      <w:r>
        <w:rPr/>
        <w:t>means </w:t>
      </w:r>
      <w:r>
        <w:rPr>
          <w:i/>
        </w:rPr>
        <w:t>to expect </w:t>
      </w:r>
      <w:r>
        <w:rPr/>
        <w:t>or </w:t>
      </w:r>
      <w:r>
        <w:rPr>
          <w:i/>
        </w:rPr>
        <w:t>have some sort of expectation</w:t>
      </w:r>
      <w:r>
        <w:rPr/>
        <w:t>. “Hope” is commonly used to mean a wish: its strength is the strength of the person’s desire. But in the Bible hope is the confident expectation of what God has promised and its strength is in His faithfulness. The word for hope in Hebrew </w:t>
      </w:r>
      <w:r>
        <w:rPr>
          <w:rFonts w:ascii="Arial-BoldItalicMT" w:hAnsi="Arial-BoldItalicMT"/>
          <w:b/>
          <w:i/>
        </w:rPr>
        <w:t>(Tikvah)</w:t>
      </w:r>
      <w:r>
        <w:rPr/>
        <w:t>,</w:t>
      </w:r>
      <w:r>
        <w:rPr>
          <w:spacing w:val="-5"/>
        </w:rPr>
        <w:t> </w:t>
      </w:r>
      <w:r>
        <w:rPr>
          <w:spacing w:val="-3"/>
        </w:rPr>
        <w:t>however,</w:t>
      </w:r>
      <w:r>
        <w:rPr>
          <w:spacing w:val="-5"/>
        </w:rPr>
        <w:t> </w:t>
      </w:r>
      <w:r>
        <w:rPr/>
        <w:t>is</w:t>
      </w:r>
      <w:r>
        <w:rPr>
          <w:spacing w:val="-5"/>
        </w:rPr>
        <w:t> </w:t>
      </w:r>
      <w:r>
        <w:rPr/>
        <w:t>more</w:t>
      </w:r>
      <w:r>
        <w:rPr>
          <w:spacing w:val="-5"/>
        </w:rPr>
        <w:t> </w:t>
      </w:r>
      <w:r>
        <w:rPr/>
        <w:t>concrete.</w:t>
      </w:r>
      <w:r>
        <w:rPr>
          <w:spacing w:val="-5"/>
        </w:rPr>
        <w:t> </w:t>
      </w:r>
      <w:r>
        <w:rPr/>
        <w:t>...</w:t>
      </w:r>
      <w:r>
        <w:rPr>
          <w:spacing w:val="-5"/>
        </w:rPr>
        <w:t> </w:t>
      </w:r>
      <w:r>
        <w:rPr/>
        <w:t>more</w:t>
      </w:r>
      <w:r>
        <w:rPr>
          <w:spacing w:val="-5"/>
        </w:rPr>
        <w:t> </w:t>
      </w:r>
      <w:r>
        <w:rPr/>
        <w:t>like</w:t>
      </w:r>
      <w:r>
        <w:rPr>
          <w:spacing w:val="-5"/>
        </w:rPr>
        <w:t> </w:t>
      </w:r>
      <w:r>
        <w:rPr/>
        <w:t>expectation</w:t>
      </w:r>
      <w:r>
        <w:rPr>
          <w:spacing w:val="-5"/>
        </w:rPr>
        <w:t> </w:t>
      </w:r>
      <w:r>
        <w:rPr/>
        <w:t>–</w:t>
      </w:r>
      <w:r>
        <w:rPr>
          <w:spacing w:val="-5"/>
        </w:rPr>
        <w:t> </w:t>
      </w:r>
      <w:r>
        <w:rPr/>
        <w:t>and</w:t>
      </w:r>
      <w:r>
        <w:rPr>
          <w:spacing w:val="-5"/>
        </w:rPr>
        <w:t> </w:t>
      </w:r>
      <w:r>
        <w:rPr/>
        <w:t>it</w:t>
      </w:r>
      <w:r>
        <w:rPr>
          <w:spacing w:val="-5"/>
        </w:rPr>
        <w:t> </w:t>
      </w:r>
      <w:r>
        <w:rPr/>
        <w:t>also</w:t>
      </w:r>
      <w:r>
        <w:rPr>
          <w:spacing w:val="-5"/>
        </w:rPr>
        <w:t> </w:t>
      </w:r>
      <w:r>
        <w:rPr/>
        <w:t>means</w:t>
      </w:r>
      <w:r>
        <w:rPr>
          <w:spacing w:val="-4"/>
        </w:rPr>
        <w:t> </w:t>
      </w:r>
      <w:r>
        <w:rPr>
          <w:i/>
        </w:rPr>
        <w:t>cord</w:t>
      </w:r>
      <w:r>
        <w:rPr>
          <w:i/>
          <w:spacing w:val="-5"/>
        </w:rPr>
        <w:t> </w:t>
      </w:r>
      <w:r>
        <w:rPr/>
        <w:t>or</w:t>
      </w:r>
      <w:r>
        <w:rPr>
          <w:spacing w:val="-5"/>
        </w:rPr>
        <w:t> </w:t>
      </w:r>
      <w:r>
        <w:rPr>
          <w:i/>
        </w:rPr>
        <w:t>rope</w:t>
      </w:r>
      <w:r>
        <w:rPr/>
        <w:t>,</w:t>
      </w:r>
      <w:r>
        <w:rPr>
          <w:spacing w:val="-5"/>
        </w:rPr>
        <w:t> </w:t>
      </w:r>
      <w:r>
        <w:rPr/>
        <w:t>which</w:t>
      </w:r>
      <w:r>
        <w:rPr>
          <w:spacing w:val="-5"/>
        </w:rPr>
        <w:t> </w:t>
      </w:r>
      <w:r>
        <w:rPr/>
        <w:t>comes from a root word that means </w:t>
      </w:r>
      <w:r>
        <w:rPr>
          <w:i/>
        </w:rPr>
        <w:t>to bind </w:t>
      </w:r>
      <w:r>
        <w:rPr/>
        <w:t>or </w:t>
      </w:r>
      <w:r>
        <w:rPr>
          <w:i/>
        </w:rPr>
        <w:t>to wait for</w:t>
      </w:r>
      <w:r>
        <w:rPr/>
        <w:t>. </w:t>
      </w:r>
      <w:r>
        <w:rPr>
          <w:spacing w:val="-12"/>
        </w:rPr>
        <w:t>To </w:t>
      </w:r>
      <w:r>
        <w:rPr/>
        <w:t>have hope is to want an outcome that makes your life better in some </w:t>
      </w:r>
      <w:r>
        <w:rPr>
          <w:spacing w:val="-5"/>
        </w:rPr>
        <w:t>way. </w:t>
      </w:r>
      <w:r>
        <w:rPr/>
        <w:t>Every person needs repentance (sometimes daily). After sorrow of heart and repentance comes,</w:t>
      </w:r>
      <w:r>
        <w:rPr>
          <w:spacing w:val="-4"/>
        </w:rPr>
        <w:t> </w:t>
      </w:r>
      <w:r>
        <w:rPr/>
        <w:t>hope</w:t>
      </w:r>
      <w:r>
        <w:rPr>
          <w:spacing w:val="-4"/>
        </w:rPr>
        <w:t> </w:t>
      </w:r>
      <w:r>
        <w:rPr/>
        <w:t>steps</w:t>
      </w:r>
      <w:r>
        <w:rPr>
          <w:spacing w:val="-4"/>
        </w:rPr>
        <w:t> </w:t>
      </w:r>
      <w:r>
        <w:rPr/>
        <w:t>in</w:t>
      </w:r>
      <w:r>
        <w:rPr>
          <w:spacing w:val="-4"/>
        </w:rPr>
        <w:t> </w:t>
      </w:r>
      <w:r>
        <w:rPr/>
        <w:t>to</w:t>
      </w:r>
      <w:r>
        <w:rPr>
          <w:spacing w:val="-4"/>
        </w:rPr>
        <w:t> </w:t>
      </w:r>
      <w:r>
        <w:rPr/>
        <w:t>bring</w:t>
      </w:r>
      <w:r>
        <w:rPr>
          <w:spacing w:val="-4"/>
        </w:rPr>
        <w:t> </w:t>
      </w:r>
      <w:r>
        <w:rPr/>
        <w:t>light</w:t>
      </w:r>
      <w:r>
        <w:rPr>
          <w:spacing w:val="-4"/>
        </w:rPr>
        <w:t> </w:t>
      </w:r>
      <w:r>
        <w:rPr/>
        <w:t>into</w:t>
      </w:r>
      <w:r>
        <w:rPr>
          <w:spacing w:val="-4"/>
        </w:rPr>
        <w:t> </w:t>
      </w:r>
      <w:r>
        <w:rPr/>
        <w:t>our</w:t>
      </w:r>
      <w:r>
        <w:rPr>
          <w:spacing w:val="-4"/>
        </w:rPr>
        <w:t> </w:t>
      </w:r>
      <w:r>
        <w:rPr/>
        <w:t>lives</w:t>
      </w:r>
      <w:r>
        <w:rPr>
          <w:spacing w:val="-4"/>
        </w:rPr>
        <w:t> </w:t>
      </w:r>
      <w:r>
        <w:rPr/>
        <w:t>again.</w:t>
      </w:r>
      <w:r>
        <w:rPr>
          <w:spacing w:val="-4"/>
        </w:rPr>
        <w:t> </w:t>
      </w:r>
      <w:r>
        <w:rPr/>
        <w:t>May</w:t>
      </w:r>
      <w:r>
        <w:rPr>
          <w:spacing w:val="-4"/>
        </w:rPr>
        <w:t> </w:t>
      </w:r>
      <w:r>
        <w:rPr/>
        <w:t>the</w:t>
      </w:r>
      <w:r>
        <w:rPr>
          <w:spacing w:val="-4"/>
        </w:rPr>
        <w:t> </w:t>
      </w:r>
      <w:r>
        <w:rPr/>
        <w:t>nations</w:t>
      </w:r>
      <w:r>
        <w:rPr>
          <w:spacing w:val="-4"/>
        </w:rPr>
        <w:t> </w:t>
      </w:r>
      <w:r>
        <w:rPr/>
        <w:t>of</w:t>
      </w:r>
      <w:r>
        <w:rPr>
          <w:spacing w:val="-4"/>
        </w:rPr>
        <w:t> </w:t>
      </w:r>
      <w:r>
        <w:rPr/>
        <w:t>the</w:t>
      </w:r>
      <w:r>
        <w:rPr>
          <w:spacing w:val="-4"/>
        </w:rPr>
        <w:t> </w:t>
      </w:r>
      <w:r>
        <w:rPr/>
        <w:t>world</w:t>
      </w:r>
      <w:r>
        <w:rPr>
          <w:spacing w:val="-4"/>
        </w:rPr>
        <w:t> </w:t>
      </w:r>
      <w:r>
        <w:rPr/>
        <w:t>come</w:t>
      </w:r>
      <w:r>
        <w:rPr>
          <w:spacing w:val="-4"/>
        </w:rPr>
        <w:t> </w:t>
      </w:r>
      <w:r>
        <w:rPr/>
        <w:t>into</w:t>
      </w:r>
      <w:r>
        <w:rPr>
          <w:spacing w:val="-4"/>
        </w:rPr>
        <w:t> </w:t>
      </w:r>
      <w:r>
        <w:rPr/>
        <w:t>the</w:t>
      </w:r>
      <w:r>
        <w:rPr>
          <w:spacing w:val="-4"/>
        </w:rPr>
        <w:t> </w:t>
      </w:r>
      <w:r>
        <w:rPr/>
        <w:t>light</w:t>
      </w:r>
      <w:r>
        <w:rPr>
          <w:spacing w:val="-4"/>
        </w:rPr>
        <w:t> </w:t>
      </w:r>
      <w:r>
        <w:rPr/>
        <w:t>of</w:t>
      </w:r>
      <w:r>
        <w:rPr>
          <w:spacing w:val="-4"/>
        </w:rPr>
        <w:t> </w:t>
      </w:r>
      <w:r>
        <w:rPr/>
        <w:t>the truth about the Nation of Israel and enlightenment come. Only the Lord will be able to fully teach and explain to everyone just how significant this tiny nation is to God. May those days speedily</w:t>
      </w:r>
      <w:r>
        <w:rPr>
          <w:spacing w:val="-14"/>
        </w:rPr>
        <w:t> </w:t>
      </w:r>
      <w:r>
        <w:rPr/>
        <w:t>come.</w:t>
      </w:r>
    </w:p>
    <w:p>
      <w:pPr>
        <w:pStyle w:val="BodyText"/>
        <w:spacing w:before="3"/>
        <w:rPr>
          <w:sz w:val="28"/>
        </w:rPr>
      </w:pPr>
    </w:p>
    <w:p>
      <w:pPr>
        <w:spacing w:before="0"/>
        <w:ind w:left="140" w:right="0" w:firstLine="0"/>
        <w:jc w:val="both"/>
        <w:rPr>
          <w:b/>
          <w:sz w:val="40"/>
        </w:rPr>
      </w:pPr>
      <w:r>
        <w:rPr>
          <w:b/>
          <w:sz w:val="40"/>
        </w:rPr>
        <w:t>Let Us Enter the Throne Room of Prayer Together</w:t>
      </w:r>
    </w:p>
    <w:p>
      <w:pPr>
        <w:pStyle w:val="ListParagraph"/>
        <w:numPr>
          <w:ilvl w:val="0"/>
          <w:numId w:val="1"/>
        </w:numPr>
        <w:tabs>
          <w:tab w:pos="503" w:val="left" w:leader="none"/>
        </w:tabs>
        <w:spacing w:line="237" w:lineRule="auto" w:before="211" w:after="0"/>
        <w:ind w:left="500" w:right="137" w:hanging="360"/>
        <w:jc w:val="both"/>
        <w:rPr>
          <w:color w:val="231F20"/>
          <w:sz w:val="22"/>
        </w:rPr>
      </w:pPr>
      <w:r>
        <w:rPr>
          <w:b/>
          <w:color w:val="231F20"/>
          <w:spacing w:val="-3"/>
          <w:sz w:val="22"/>
        </w:rPr>
        <w:t>Thank</w:t>
      </w:r>
      <w:r>
        <w:rPr>
          <w:b/>
          <w:color w:val="231F20"/>
          <w:spacing w:val="-17"/>
          <w:sz w:val="22"/>
        </w:rPr>
        <w:t> </w:t>
      </w:r>
      <w:r>
        <w:rPr>
          <w:b/>
          <w:color w:val="231F20"/>
          <w:sz w:val="22"/>
        </w:rPr>
        <w:t>God</w:t>
      </w:r>
      <w:r>
        <w:rPr>
          <w:b/>
          <w:color w:val="231F20"/>
          <w:spacing w:val="-17"/>
          <w:sz w:val="22"/>
        </w:rPr>
        <w:t> </w:t>
      </w:r>
      <w:r>
        <w:rPr>
          <w:color w:val="231F20"/>
          <w:sz w:val="22"/>
        </w:rPr>
        <w:t>He</w:t>
      </w:r>
      <w:r>
        <w:rPr>
          <w:color w:val="231F20"/>
          <w:spacing w:val="-17"/>
          <w:sz w:val="22"/>
        </w:rPr>
        <w:t> </w:t>
      </w:r>
      <w:r>
        <w:rPr>
          <w:color w:val="231F20"/>
          <w:sz w:val="22"/>
        </w:rPr>
        <w:t>can</w:t>
      </w:r>
      <w:r>
        <w:rPr>
          <w:color w:val="231F20"/>
          <w:spacing w:val="-17"/>
          <w:sz w:val="22"/>
        </w:rPr>
        <w:t> </w:t>
      </w:r>
      <w:r>
        <w:rPr>
          <w:color w:val="231F20"/>
          <w:spacing w:val="-3"/>
          <w:sz w:val="22"/>
        </w:rPr>
        <w:t>cause</w:t>
      </w:r>
      <w:r>
        <w:rPr>
          <w:color w:val="231F20"/>
          <w:spacing w:val="-17"/>
          <w:sz w:val="22"/>
        </w:rPr>
        <w:t> </w:t>
      </w:r>
      <w:r>
        <w:rPr>
          <w:color w:val="231F20"/>
          <w:sz w:val="22"/>
        </w:rPr>
        <w:t>a</w:t>
      </w:r>
      <w:r>
        <w:rPr>
          <w:color w:val="231F20"/>
          <w:spacing w:val="-17"/>
          <w:sz w:val="22"/>
        </w:rPr>
        <w:t> </w:t>
      </w:r>
      <w:r>
        <w:rPr>
          <w:color w:val="231F20"/>
          <w:spacing w:val="-3"/>
          <w:sz w:val="22"/>
        </w:rPr>
        <w:t>stir</w:t>
      </w:r>
      <w:r>
        <w:rPr>
          <w:color w:val="231F20"/>
          <w:spacing w:val="-17"/>
          <w:sz w:val="22"/>
        </w:rPr>
        <w:t> </w:t>
      </w:r>
      <w:r>
        <w:rPr>
          <w:color w:val="231F20"/>
          <w:sz w:val="22"/>
        </w:rPr>
        <w:t>in</w:t>
      </w:r>
      <w:r>
        <w:rPr>
          <w:color w:val="231F20"/>
          <w:spacing w:val="-17"/>
          <w:sz w:val="22"/>
        </w:rPr>
        <w:t> </w:t>
      </w:r>
      <w:r>
        <w:rPr>
          <w:color w:val="231F20"/>
          <w:sz w:val="22"/>
        </w:rPr>
        <w:t>His</w:t>
      </w:r>
      <w:r>
        <w:rPr>
          <w:color w:val="231F20"/>
          <w:spacing w:val="-17"/>
          <w:sz w:val="22"/>
        </w:rPr>
        <w:t> </w:t>
      </w:r>
      <w:r>
        <w:rPr>
          <w:color w:val="231F20"/>
          <w:spacing w:val="-3"/>
          <w:sz w:val="22"/>
        </w:rPr>
        <w:t>People</w:t>
      </w:r>
      <w:r>
        <w:rPr>
          <w:color w:val="231F20"/>
          <w:spacing w:val="-17"/>
          <w:sz w:val="22"/>
        </w:rPr>
        <w:t> </w:t>
      </w:r>
      <w:r>
        <w:rPr>
          <w:color w:val="231F20"/>
          <w:sz w:val="22"/>
        </w:rPr>
        <w:t>who</w:t>
      </w:r>
      <w:r>
        <w:rPr>
          <w:color w:val="231F20"/>
          <w:spacing w:val="-17"/>
          <w:sz w:val="22"/>
        </w:rPr>
        <w:t> </w:t>
      </w:r>
      <w:r>
        <w:rPr>
          <w:color w:val="231F20"/>
          <w:sz w:val="22"/>
        </w:rPr>
        <w:t>may</w:t>
      </w:r>
      <w:r>
        <w:rPr>
          <w:color w:val="231F20"/>
          <w:spacing w:val="-17"/>
          <w:sz w:val="22"/>
        </w:rPr>
        <w:t> </w:t>
      </w:r>
      <w:r>
        <w:rPr>
          <w:color w:val="231F20"/>
          <w:sz w:val="22"/>
        </w:rPr>
        <w:t>be</w:t>
      </w:r>
      <w:r>
        <w:rPr>
          <w:color w:val="231F20"/>
          <w:spacing w:val="-17"/>
          <w:sz w:val="22"/>
        </w:rPr>
        <w:t> </w:t>
      </w:r>
      <w:r>
        <w:rPr>
          <w:color w:val="231F20"/>
          <w:spacing w:val="-3"/>
          <w:sz w:val="22"/>
        </w:rPr>
        <w:t>transgressing</w:t>
      </w:r>
      <w:r>
        <w:rPr>
          <w:color w:val="231F20"/>
          <w:spacing w:val="-17"/>
          <w:sz w:val="22"/>
        </w:rPr>
        <w:t> </w:t>
      </w:r>
      <w:r>
        <w:rPr>
          <w:color w:val="231F20"/>
          <w:sz w:val="22"/>
        </w:rPr>
        <w:t>His</w:t>
      </w:r>
      <w:r>
        <w:rPr>
          <w:color w:val="231F20"/>
          <w:spacing w:val="-17"/>
          <w:sz w:val="22"/>
        </w:rPr>
        <w:t> </w:t>
      </w:r>
      <w:r>
        <w:rPr>
          <w:color w:val="231F20"/>
          <w:spacing w:val="-4"/>
          <w:sz w:val="22"/>
        </w:rPr>
        <w:t>Ways.</w:t>
      </w:r>
      <w:r>
        <w:rPr>
          <w:color w:val="231F20"/>
          <w:spacing w:val="-17"/>
          <w:sz w:val="22"/>
        </w:rPr>
        <w:t> </w:t>
      </w:r>
      <w:r>
        <w:rPr>
          <w:color w:val="231F20"/>
          <w:sz w:val="22"/>
        </w:rPr>
        <w:t>God</w:t>
      </w:r>
      <w:r>
        <w:rPr>
          <w:color w:val="231F20"/>
          <w:spacing w:val="-17"/>
          <w:sz w:val="22"/>
        </w:rPr>
        <w:t> </w:t>
      </w:r>
      <w:r>
        <w:rPr>
          <w:color w:val="231F20"/>
          <w:sz w:val="22"/>
        </w:rPr>
        <w:t>can</w:t>
      </w:r>
      <w:r>
        <w:rPr>
          <w:color w:val="231F20"/>
          <w:spacing w:val="-17"/>
          <w:sz w:val="22"/>
        </w:rPr>
        <w:t> </w:t>
      </w:r>
      <w:r>
        <w:rPr>
          <w:color w:val="231F20"/>
          <w:spacing w:val="-3"/>
          <w:sz w:val="22"/>
        </w:rPr>
        <w:t>cause</w:t>
      </w:r>
      <w:r>
        <w:rPr>
          <w:color w:val="231F20"/>
          <w:spacing w:val="-17"/>
          <w:sz w:val="22"/>
        </w:rPr>
        <w:t> </w:t>
      </w:r>
      <w:r>
        <w:rPr>
          <w:color w:val="231F20"/>
          <w:sz w:val="22"/>
        </w:rPr>
        <w:t>a</w:t>
      </w:r>
      <w:r>
        <w:rPr>
          <w:color w:val="231F20"/>
          <w:spacing w:val="-22"/>
          <w:sz w:val="22"/>
        </w:rPr>
        <w:t> </w:t>
      </w:r>
      <w:r>
        <w:rPr>
          <w:i/>
          <w:color w:val="231F20"/>
          <w:spacing w:val="-3"/>
          <w:sz w:val="22"/>
        </w:rPr>
        <w:t>“sorrow </w:t>
      </w:r>
      <w:r>
        <w:rPr>
          <w:i/>
          <w:color w:val="231F20"/>
          <w:sz w:val="22"/>
        </w:rPr>
        <w:t>of heart” </w:t>
      </w:r>
      <w:r>
        <w:rPr>
          <w:color w:val="231F20"/>
          <w:sz w:val="22"/>
        </w:rPr>
        <w:t>which needs to be realized by the Church especially for her sins towards the Jewish people for </w:t>
      </w:r>
      <w:r>
        <w:rPr>
          <w:color w:val="231F20"/>
          <w:spacing w:val="-3"/>
          <w:sz w:val="22"/>
        </w:rPr>
        <w:t>centuries.</w:t>
      </w:r>
      <w:r>
        <w:rPr>
          <w:color w:val="231F20"/>
          <w:spacing w:val="-10"/>
          <w:sz w:val="22"/>
        </w:rPr>
        <w:t> </w:t>
      </w:r>
      <w:r>
        <w:rPr>
          <w:color w:val="231F20"/>
          <w:spacing w:val="-3"/>
          <w:sz w:val="22"/>
        </w:rPr>
        <w:t>When</w:t>
      </w:r>
      <w:r>
        <w:rPr>
          <w:color w:val="231F20"/>
          <w:spacing w:val="-10"/>
          <w:sz w:val="22"/>
        </w:rPr>
        <w:t> </w:t>
      </w:r>
      <w:r>
        <w:rPr>
          <w:color w:val="231F20"/>
          <w:sz w:val="22"/>
        </w:rPr>
        <w:t>our</w:t>
      </w:r>
      <w:r>
        <w:rPr>
          <w:color w:val="231F20"/>
          <w:spacing w:val="-10"/>
          <w:sz w:val="22"/>
        </w:rPr>
        <w:t> </w:t>
      </w:r>
      <w:r>
        <w:rPr>
          <w:color w:val="231F20"/>
          <w:spacing w:val="-3"/>
          <w:sz w:val="22"/>
        </w:rPr>
        <w:t>spirits</w:t>
      </w:r>
      <w:r>
        <w:rPr>
          <w:color w:val="231F20"/>
          <w:spacing w:val="-10"/>
          <w:sz w:val="22"/>
        </w:rPr>
        <w:t> </w:t>
      </w:r>
      <w:r>
        <w:rPr>
          <w:color w:val="231F20"/>
          <w:sz w:val="22"/>
        </w:rPr>
        <w:t>are</w:t>
      </w:r>
      <w:r>
        <w:rPr>
          <w:color w:val="231F20"/>
          <w:spacing w:val="-10"/>
          <w:sz w:val="22"/>
        </w:rPr>
        <w:t> </w:t>
      </w:r>
      <w:r>
        <w:rPr>
          <w:color w:val="231F20"/>
          <w:spacing w:val="-3"/>
          <w:sz w:val="22"/>
        </w:rPr>
        <w:t>broken</w:t>
      </w:r>
      <w:r>
        <w:rPr>
          <w:color w:val="231F20"/>
          <w:spacing w:val="-10"/>
          <w:sz w:val="22"/>
        </w:rPr>
        <w:t> </w:t>
      </w:r>
      <w:r>
        <w:rPr>
          <w:color w:val="231F20"/>
          <w:spacing w:val="-3"/>
          <w:sz w:val="22"/>
        </w:rPr>
        <w:t>because</w:t>
      </w:r>
      <w:r>
        <w:rPr>
          <w:color w:val="231F20"/>
          <w:spacing w:val="-10"/>
          <w:sz w:val="22"/>
        </w:rPr>
        <w:t> </w:t>
      </w:r>
      <w:r>
        <w:rPr>
          <w:color w:val="231F20"/>
          <w:sz w:val="22"/>
        </w:rPr>
        <w:t>of</w:t>
      </w:r>
      <w:r>
        <w:rPr>
          <w:color w:val="231F20"/>
          <w:spacing w:val="-10"/>
          <w:sz w:val="22"/>
        </w:rPr>
        <w:t> </w:t>
      </w:r>
      <w:r>
        <w:rPr>
          <w:color w:val="231F20"/>
          <w:sz w:val="22"/>
        </w:rPr>
        <w:t>sin</w:t>
      </w:r>
      <w:r>
        <w:rPr>
          <w:color w:val="231F20"/>
          <w:spacing w:val="-10"/>
          <w:sz w:val="22"/>
        </w:rPr>
        <w:t> </w:t>
      </w:r>
      <w:r>
        <w:rPr>
          <w:color w:val="231F20"/>
          <w:sz w:val="22"/>
        </w:rPr>
        <w:t>a</w:t>
      </w:r>
      <w:r>
        <w:rPr>
          <w:color w:val="231F20"/>
          <w:spacing w:val="-10"/>
          <w:sz w:val="22"/>
        </w:rPr>
        <w:t> </w:t>
      </w:r>
      <w:r>
        <w:rPr>
          <w:color w:val="231F20"/>
          <w:spacing w:val="-3"/>
          <w:sz w:val="22"/>
        </w:rPr>
        <w:t>mighty</w:t>
      </w:r>
      <w:r>
        <w:rPr>
          <w:color w:val="231F20"/>
          <w:spacing w:val="-10"/>
          <w:sz w:val="22"/>
        </w:rPr>
        <w:t> </w:t>
      </w:r>
      <w:r>
        <w:rPr>
          <w:color w:val="231F20"/>
          <w:spacing w:val="-3"/>
          <w:sz w:val="22"/>
        </w:rPr>
        <w:t>cleansing</w:t>
      </w:r>
      <w:r>
        <w:rPr>
          <w:color w:val="231F20"/>
          <w:spacing w:val="-10"/>
          <w:sz w:val="22"/>
        </w:rPr>
        <w:t> </w:t>
      </w:r>
      <w:r>
        <w:rPr>
          <w:color w:val="231F20"/>
          <w:sz w:val="22"/>
        </w:rPr>
        <w:t>can</w:t>
      </w:r>
      <w:r>
        <w:rPr>
          <w:color w:val="231F20"/>
          <w:spacing w:val="-10"/>
          <w:sz w:val="22"/>
        </w:rPr>
        <w:t> </w:t>
      </w:r>
      <w:r>
        <w:rPr>
          <w:color w:val="231F20"/>
          <w:spacing w:val="-3"/>
          <w:sz w:val="22"/>
        </w:rPr>
        <w:t>flow</w:t>
      </w:r>
      <w:r>
        <w:rPr>
          <w:color w:val="231F20"/>
          <w:spacing w:val="-10"/>
          <w:sz w:val="22"/>
        </w:rPr>
        <w:t> </w:t>
      </w:r>
      <w:r>
        <w:rPr>
          <w:color w:val="231F20"/>
          <w:spacing w:val="-3"/>
          <w:sz w:val="22"/>
        </w:rPr>
        <w:t>from</w:t>
      </w:r>
      <w:r>
        <w:rPr>
          <w:color w:val="231F20"/>
          <w:spacing w:val="-10"/>
          <w:sz w:val="22"/>
        </w:rPr>
        <w:t> </w:t>
      </w:r>
      <w:r>
        <w:rPr>
          <w:color w:val="231F20"/>
          <w:spacing w:val="-4"/>
          <w:sz w:val="22"/>
        </w:rPr>
        <w:t>God’s</w:t>
      </w:r>
      <w:r>
        <w:rPr>
          <w:color w:val="231F20"/>
          <w:spacing w:val="-14"/>
          <w:sz w:val="22"/>
        </w:rPr>
        <w:t> </w:t>
      </w:r>
      <w:r>
        <w:rPr>
          <w:color w:val="231F20"/>
          <w:spacing w:val="-3"/>
          <w:sz w:val="22"/>
        </w:rPr>
        <w:t>Throne.</w:t>
      </w:r>
      <w:r>
        <w:rPr>
          <w:color w:val="231F20"/>
          <w:spacing w:val="-9"/>
          <w:sz w:val="22"/>
        </w:rPr>
        <w:t> </w:t>
      </w:r>
      <w:r>
        <w:rPr>
          <w:b/>
          <w:color w:val="231F20"/>
          <w:spacing w:val="-3"/>
          <w:sz w:val="22"/>
        </w:rPr>
        <w:t>(Ezra 10:1,2).</w:t>
      </w:r>
      <w:r>
        <w:rPr>
          <w:b/>
          <w:color w:val="231F20"/>
          <w:spacing w:val="-11"/>
          <w:sz w:val="22"/>
        </w:rPr>
        <w:t> </w:t>
      </w:r>
      <w:r>
        <w:rPr>
          <w:rFonts w:ascii="Arial-BoldItalicMT" w:hAnsi="Arial-BoldItalicMT"/>
          <w:b/>
          <w:i/>
          <w:color w:val="231F20"/>
          <w:spacing w:val="-3"/>
          <w:sz w:val="22"/>
        </w:rPr>
        <w:t>“But</w:t>
      </w:r>
      <w:r>
        <w:rPr>
          <w:rFonts w:ascii="Arial-BoldItalicMT" w:hAnsi="Arial-BoldItalicMT"/>
          <w:b/>
          <w:i/>
          <w:color w:val="231F20"/>
          <w:spacing w:val="-11"/>
          <w:sz w:val="22"/>
        </w:rPr>
        <w:t> </w:t>
      </w:r>
      <w:r>
        <w:rPr>
          <w:rFonts w:ascii="Arial-BoldItalicMT" w:hAnsi="Arial-BoldItalicMT"/>
          <w:b/>
          <w:i/>
          <w:color w:val="231F20"/>
          <w:sz w:val="22"/>
        </w:rPr>
        <w:t>the</w:t>
      </w:r>
      <w:r>
        <w:rPr>
          <w:rFonts w:ascii="Arial-BoldItalicMT" w:hAnsi="Arial-BoldItalicMT"/>
          <w:b/>
          <w:i/>
          <w:color w:val="231F20"/>
          <w:spacing w:val="-11"/>
          <w:sz w:val="22"/>
        </w:rPr>
        <w:t> </w:t>
      </w:r>
      <w:r>
        <w:rPr>
          <w:rFonts w:ascii="Arial-BoldItalicMT" w:hAnsi="Arial-BoldItalicMT"/>
          <w:b/>
          <w:i/>
          <w:color w:val="231F20"/>
          <w:spacing w:val="-3"/>
          <w:sz w:val="22"/>
        </w:rPr>
        <w:t>people</w:t>
      </w:r>
      <w:r>
        <w:rPr>
          <w:rFonts w:ascii="Arial-BoldItalicMT" w:hAnsi="Arial-BoldItalicMT"/>
          <w:b/>
          <w:i/>
          <w:color w:val="231F20"/>
          <w:spacing w:val="-11"/>
          <w:sz w:val="22"/>
        </w:rPr>
        <w:t> </w:t>
      </w:r>
      <w:r>
        <w:rPr>
          <w:rFonts w:ascii="Arial-BoldItalicMT" w:hAnsi="Arial-BoldItalicMT"/>
          <w:b/>
          <w:i/>
          <w:color w:val="231F20"/>
          <w:sz w:val="22"/>
        </w:rPr>
        <w:t>are</w:t>
      </w:r>
      <w:r>
        <w:rPr>
          <w:rFonts w:ascii="Arial-BoldItalicMT" w:hAnsi="Arial-BoldItalicMT"/>
          <w:b/>
          <w:i/>
          <w:color w:val="231F20"/>
          <w:spacing w:val="-11"/>
          <w:sz w:val="22"/>
        </w:rPr>
        <w:t> </w:t>
      </w:r>
      <w:r>
        <w:rPr>
          <w:rFonts w:ascii="Arial-BoldItalicMT" w:hAnsi="Arial-BoldItalicMT"/>
          <w:b/>
          <w:i/>
          <w:color w:val="231F20"/>
          <w:spacing w:val="-4"/>
          <w:sz w:val="22"/>
        </w:rPr>
        <w:t>many,</w:t>
      </w:r>
      <w:r>
        <w:rPr>
          <w:rFonts w:ascii="Arial-BoldItalicMT" w:hAnsi="Arial-BoldItalicMT"/>
          <w:b/>
          <w:i/>
          <w:color w:val="231F20"/>
          <w:spacing w:val="-11"/>
          <w:sz w:val="22"/>
        </w:rPr>
        <w:t> </w:t>
      </w:r>
      <w:r>
        <w:rPr>
          <w:rFonts w:ascii="Arial-BoldItalicMT" w:hAnsi="Arial-BoldItalicMT"/>
          <w:b/>
          <w:i/>
          <w:color w:val="231F20"/>
          <w:sz w:val="22"/>
        </w:rPr>
        <w:t>and</w:t>
      </w:r>
      <w:r>
        <w:rPr>
          <w:rFonts w:ascii="Arial-BoldItalicMT" w:hAnsi="Arial-BoldItalicMT"/>
          <w:b/>
          <w:i/>
          <w:color w:val="231F20"/>
          <w:spacing w:val="-11"/>
          <w:sz w:val="22"/>
        </w:rPr>
        <w:t> </w:t>
      </w:r>
      <w:r>
        <w:rPr>
          <w:rFonts w:ascii="Arial-BoldItalicMT" w:hAnsi="Arial-BoldItalicMT"/>
          <w:b/>
          <w:i/>
          <w:color w:val="231F20"/>
          <w:sz w:val="22"/>
        </w:rPr>
        <w:t>it</w:t>
      </w:r>
      <w:r>
        <w:rPr>
          <w:rFonts w:ascii="Arial-BoldItalicMT" w:hAnsi="Arial-BoldItalicMT"/>
          <w:b/>
          <w:i/>
          <w:color w:val="231F20"/>
          <w:spacing w:val="-11"/>
          <w:sz w:val="22"/>
        </w:rPr>
        <w:t> </w:t>
      </w:r>
      <w:r>
        <w:rPr>
          <w:rFonts w:ascii="Arial-BoldItalicMT" w:hAnsi="Arial-BoldItalicMT"/>
          <w:b/>
          <w:i/>
          <w:color w:val="231F20"/>
          <w:sz w:val="22"/>
        </w:rPr>
        <w:t>is</w:t>
      </w:r>
      <w:r>
        <w:rPr>
          <w:rFonts w:ascii="Arial-BoldItalicMT" w:hAnsi="Arial-BoldItalicMT"/>
          <w:b/>
          <w:i/>
          <w:color w:val="231F20"/>
          <w:spacing w:val="-11"/>
          <w:sz w:val="22"/>
        </w:rPr>
        <w:t> </w:t>
      </w:r>
      <w:r>
        <w:rPr>
          <w:rFonts w:ascii="Arial-BoldItalicMT" w:hAnsi="Arial-BoldItalicMT"/>
          <w:b/>
          <w:i/>
          <w:color w:val="231F20"/>
          <w:sz w:val="22"/>
        </w:rPr>
        <w:t>a</w:t>
      </w:r>
      <w:r>
        <w:rPr>
          <w:rFonts w:ascii="Arial-BoldItalicMT" w:hAnsi="Arial-BoldItalicMT"/>
          <w:b/>
          <w:i/>
          <w:color w:val="231F20"/>
          <w:spacing w:val="-11"/>
          <w:sz w:val="22"/>
        </w:rPr>
        <w:t> </w:t>
      </w:r>
      <w:r>
        <w:rPr>
          <w:rFonts w:ascii="Arial-BoldItalicMT" w:hAnsi="Arial-BoldItalicMT"/>
          <w:b/>
          <w:i/>
          <w:color w:val="231F20"/>
          <w:spacing w:val="-3"/>
          <w:sz w:val="22"/>
        </w:rPr>
        <w:t>time</w:t>
      </w:r>
      <w:r>
        <w:rPr>
          <w:rFonts w:ascii="Arial-BoldItalicMT" w:hAnsi="Arial-BoldItalicMT"/>
          <w:b/>
          <w:i/>
          <w:color w:val="231F20"/>
          <w:spacing w:val="-11"/>
          <w:sz w:val="22"/>
        </w:rPr>
        <w:t> </w:t>
      </w:r>
      <w:r>
        <w:rPr>
          <w:rFonts w:ascii="Arial-BoldItalicMT" w:hAnsi="Arial-BoldItalicMT"/>
          <w:b/>
          <w:i/>
          <w:color w:val="231F20"/>
          <w:sz w:val="22"/>
        </w:rPr>
        <w:t>of</w:t>
      </w:r>
      <w:r>
        <w:rPr>
          <w:rFonts w:ascii="Arial-BoldItalicMT" w:hAnsi="Arial-BoldItalicMT"/>
          <w:b/>
          <w:i/>
          <w:color w:val="231F20"/>
          <w:spacing w:val="-11"/>
          <w:sz w:val="22"/>
        </w:rPr>
        <w:t> </w:t>
      </w:r>
      <w:r>
        <w:rPr>
          <w:rFonts w:ascii="Arial-BoldItalicMT" w:hAnsi="Arial-BoldItalicMT"/>
          <w:b/>
          <w:i/>
          <w:color w:val="231F20"/>
          <w:spacing w:val="-3"/>
          <w:sz w:val="22"/>
        </w:rPr>
        <w:t>much</w:t>
      </w:r>
      <w:r>
        <w:rPr>
          <w:rFonts w:ascii="Arial-BoldItalicMT" w:hAnsi="Arial-BoldItalicMT"/>
          <w:b/>
          <w:i/>
          <w:color w:val="231F20"/>
          <w:spacing w:val="-11"/>
          <w:sz w:val="22"/>
        </w:rPr>
        <w:t> </w:t>
      </w:r>
      <w:r>
        <w:rPr>
          <w:rFonts w:ascii="Arial-BoldItalicMT" w:hAnsi="Arial-BoldItalicMT"/>
          <w:b/>
          <w:i/>
          <w:color w:val="231F20"/>
          <w:spacing w:val="-3"/>
          <w:sz w:val="22"/>
        </w:rPr>
        <w:t>rain,</w:t>
      </w:r>
      <w:r>
        <w:rPr>
          <w:rFonts w:ascii="Arial-BoldItalicMT" w:hAnsi="Arial-BoldItalicMT"/>
          <w:b/>
          <w:i/>
          <w:color w:val="231F20"/>
          <w:spacing w:val="-11"/>
          <w:sz w:val="22"/>
        </w:rPr>
        <w:t> </w:t>
      </w:r>
      <w:r>
        <w:rPr>
          <w:rFonts w:ascii="Arial-BoldItalicMT" w:hAnsi="Arial-BoldItalicMT"/>
          <w:b/>
          <w:i/>
          <w:color w:val="231F20"/>
          <w:sz w:val="22"/>
        </w:rPr>
        <w:t>and</w:t>
      </w:r>
      <w:r>
        <w:rPr>
          <w:rFonts w:ascii="Arial-BoldItalicMT" w:hAnsi="Arial-BoldItalicMT"/>
          <w:b/>
          <w:i/>
          <w:color w:val="231F20"/>
          <w:spacing w:val="-11"/>
          <w:sz w:val="22"/>
        </w:rPr>
        <w:t> </w:t>
      </w:r>
      <w:r>
        <w:rPr>
          <w:rFonts w:ascii="Arial-BoldItalicMT" w:hAnsi="Arial-BoldItalicMT"/>
          <w:b/>
          <w:i/>
          <w:color w:val="231F20"/>
          <w:sz w:val="22"/>
        </w:rPr>
        <w:t>we</w:t>
      </w:r>
      <w:r>
        <w:rPr>
          <w:rFonts w:ascii="Arial-BoldItalicMT" w:hAnsi="Arial-BoldItalicMT"/>
          <w:b/>
          <w:i/>
          <w:color w:val="231F20"/>
          <w:spacing w:val="-11"/>
          <w:sz w:val="22"/>
        </w:rPr>
        <w:t> </w:t>
      </w:r>
      <w:r>
        <w:rPr>
          <w:rFonts w:ascii="Arial-BoldItalicMT" w:hAnsi="Arial-BoldItalicMT"/>
          <w:b/>
          <w:i/>
          <w:color w:val="231F20"/>
          <w:sz w:val="22"/>
        </w:rPr>
        <w:t>are</w:t>
      </w:r>
      <w:r>
        <w:rPr>
          <w:rFonts w:ascii="Arial-BoldItalicMT" w:hAnsi="Arial-BoldItalicMT"/>
          <w:b/>
          <w:i/>
          <w:color w:val="231F20"/>
          <w:spacing w:val="-11"/>
          <w:sz w:val="22"/>
        </w:rPr>
        <w:t> </w:t>
      </w:r>
      <w:r>
        <w:rPr>
          <w:rFonts w:ascii="Arial-BoldItalicMT" w:hAnsi="Arial-BoldItalicMT"/>
          <w:b/>
          <w:i/>
          <w:color w:val="231F20"/>
          <w:sz w:val="22"/>
        </w:rPr>
        <w:t>not</w:t>
      </w:r>
      <w:r>
        <w:rPr>
          <w:rFonts w:ascii="Arial-BoldItalicMT" w:hAnsi="Arial-BoldItalicMT"/>
          <w:b/>
          <w:i/>
          <w:color w:val="231F20"/>
          <w:spacing w:val="-11"/>
          <w:sz w:val="22"/>
        </w:rPr>
        <w:t> </w:t>
      </w:r>
      <w:r>
        <w:rPr>
          <w:rFonts w:ascii="Arial-BoldItalicMT" w:hAnsi="Arial-BoldItalicMT"/>
          <w:b/>
          <w:i/>
          <w:color w:val="231F20"/>
          <w:spacing w:val="-3"/>
          <w:sz w:val="22"/>
        </w:rPr>
        <w:t>able</w:t>
      </w:r>
      <w:r>
        <w:rPr>
          <w:rFonts w:ascii="Arial-BoldItalicMT" w:hAnsi="Arial-BoldItalicMT"/>
          <w:b/>
          <w:i/>
          <w:color w:val="231F20"/>
          <w:spacing w:val="-11"/>
          <w:sz w:val="22"/>
        </w:rPr>
        <w:t> </w:t>
      </w:r>
      <w:r>
        <w:rPr>
          <w:rFonts w:ascii="Arial-BoldItalicMT" w:hAnsi="Arial-BoldItalicMT"/>
          <w:b/>
          <w:i/>
          <w:color w:val="231F20"/>
          <w:sz w:val="22"/>
        </w:rPr>
        <w:t>to</w:t>
      </w:r>
      <w:r>
        <w:rPr>
          <w:rFonts w:ascii="Arial-BoldItalicMT" w:hAnsi="Arial-BoldItalicMT"/>
          <w:b/>
          <w:i/>
          <w:color w:val="231F20"/>
          <w:spacing w:val="-11"/>
          <w:sz w:val="22"/>
        </w:rPr>
        <w:t> </w:t>
      </w:r>
      <w:r>
        <w:rPr>
          <w:rFonts w:ascii="Arial-BoldItalicMT" w:hAnsi="Arial-BoldItalicMT"/>
          <w:b/>
          <w:i/>
          <w:color w:val="231F20"/>
          <w:spacing w:val="-3"/>
          <w:sz w:val="22"/>
        </w:rPr>
        <w:t>stand</w:t>
      </w:r>
      <w:r>
        <w:rPr>
          <w:rFonts w:ascii="Arial-BoldItalicMT" w:hAnsi="Arial-BoldItalicMT"/>
          <w:b/>
          <w:i/>
          <w:color w:val="231F20"/>
          <w:spacing w:val="-11"/>
          <w:sz w:val="22"/>
        </w:rPr>
        <w:t> </w:t>
      </w:r>
      <w:r>
        <w:rPr>
          <w:rFonts w:ascii="Arial-BoldItalicMT" w:hAnsi="Arial-BoldItalicMT"/>
          <w:b/>
          <w:i/>
          <w:color w:val="231F20"/>
          <w:spacing w:val="-3"/>
          <w:sz w:val="22"/>
        </w:rPr>
        <w:t>without, neither </w:t>
      </w:r>
      <w:r>
        <w:rPr>
          <w:rFonts w:ascii="Arial-BoldItalicMT" w:hAnsi="Arial-BoldItalicMT"/>
          <w:b/>
          <w:i/>
          <w:color w:val="231F20"/>
          <w:sz w:val="22"/>
        </w:rPr>
        <w:t>is </w:t>
      </w:r>
      <w:r>
        <w:rPr>
          <w:rFonts w:ascii="Arial-BoldItalicMT" w:hAnsi="Arial-BoldItalicMT"/>
          <w:b/>
          <w:i/>
          <w:color w:val="231F20"/>
          <w:spacing w:val="-3"/>
          <w:sz w:val="22"/>
        </w:rPr>
        <w:t>this </w:t>
      </w:r>
      <w:r>
        <w:rPr>
          <w:rFonts w:ascii="Arial-BoldItalicMT" w:hAnsi="Arial-BoldItalicMT"/>
          <w:b/>
          <w:i/>
          <w:color w:val="231F20"/>
          <w:sz w:val="22"/>
        </w:rPr>
        <w:t>a </w:t>
      </w:r>
      <w:r>
        <w:rPr>
          <w:rFonts w:ascii="Arial-BoldItalicMT" w:hAnsi="Arial-BoldItalicMT"/>
          <w:b/>
          <w:i/>
          <w:color w:val="231F20"/>
          <w:spacing w:val="-3"/>
          <w:sz w:val="22"/>
        </w:rPr>
        <w:t>work </w:t>
      </w:r>
      <w:r>
        <w:rPr>
          <w:rFonts w:ascii="Arial-BoldItalicMT" w:hAnsi="Arial-BoldItalicMT"/>
          <w:b/>
          <w:i/>
          <w:color w:val="231F20"/>
          <w:sz w:val="22"/>
        </w:rPr>
        <w:t>of one day or </w:t>
      </w:r>
      <w:r>
        <w:rPr>
          <w:rFonts w:ascii="Arial-BoldItalicMT" w:hAnsi="Arial-BoldItalicMT"/>
          <w:b/>
          <w:i/>
          <w:color w:val="231F20"/>
          <w:spacing w:val="-3"/>
          <w:sz w:val="22"/>
        </w:rPr>
        <w:t>two: </w:t>
      </w:r>
      <w:r>
        <w:rPr>
          <w:rFonts w:ascii="Arial-BoldItalicMT" w:hAnsi="Arial-BoldItalicMT"/>
          <w:b/>
          <w:i/>
          <w:color w:val="231F20"/>
          <w:sz w:val="22"/>
        </w:rPr>
        <w:t>for we are </w:t>
      </w:r>
      <w:r>
        <w:rPr>
          <w:rFonts w:ascii="Arial-BoldItalicMT" w:hAnsi="Arial-BoldItalicMT"/>
          <w:b/>
          <w:i/>
          <w:color w:val="231F20"/>
          <w:spacing w:val="-3"/>
          <w:sz w:val="22"/>
        </w:rPr>
        <w:t>many that have transgressed </w:t>
      </w:r>
      <w:r>
        <w:rPr>
          <w:rFonts w:ascii="Arial-BoldItalicMT" w:hAnsi="Arial-BoldItalicMT"/>
          <w:b/>
          <w:i/>
          <w:color w:val="231F20"/>
          <w:sz w:val="22"/>
        </w:rPr>
        <w:t>in </w:t>
      </w:r>
      <w:r>
        <w:rPr>
          <w:rFonts w:ascii="Arial-BoldItalicMT" w:hAnsi="Arial-BoldItalicMT"/>
          <w:b/>
          <w:i/>
          <w:color w:val="231F20"/>
          <w:spacing w:val="-3"/>
          <w:sz w:val="22"/>
        </w:rPr>
        <w:t>this thing” </w:t>
      </w:r>
      <w:r>
        <w:rPr>
          <w:b/>
          <w:color w:val="231F20"/>
          <w:spacing w:val="-3"/>
          <w:sz w:val="22"/>
        </w:rPr>
        <w:t>(Ezra 10:13).</w:t>
      </w:r>
      <w:r>
        <w:rPr>
          <w:b/>
          <w:color w:val="231F20"/>
          <w:spacing w:val="-9"/>
          <w:sz w:val="22"/>
        </w:rPr>
        <w:t> </w:t>
      </w:r>
      <w:r>
        <w:rPr>
          <w:color w:val="231F20"/>
          <w:sz w:val="22"/>
        </w:rPr>
        <w:t>It</w:t>
      </w:r>
      <w:r>
        <w:rPr>
          <w:color w:val="231F20"/>
          <w:spacing w:val="-9"/>
          <w:sz w:val="22"/>
        </w:rPr>
        <w:t> </w:t>
      </w:r>
      <w:r>
        <w:rPr>
          <w:color w:val="231F20"/>
          <w:sz w:val="22"/>
        </w:rPr>
        <w:t>is</w:t>
      </w:r>
      <w:r>
        <w:rPr>
          <w:color w:val="231F20"/>
          <w:spacing w:val="-9"/>
          <w:sz w:val="22"/>
        </w:rPr>
        <w:t> </w:t>
      </w:r>
      <w:r>
        <w:rPr>
          <w:color w:val="231F20"/>
          <w:sz w:val="22"/>
        </w:rPr>
        <w:t>the</w:t>
      </w:r>
      <w:r>
        <w:rPr>
          <w:color w:val="231F20"/>
          <w:spacing w:val="-9"/>
          <w:sz w:val="22"/>
        </w:rPr>
        <w:t> </w:t>
      </w:r>
      <w:r>
        <w:rPr>
          <w:color w:val="231F20"/>
          <w:spacing w:val="-3"/>
          <w:sz w:val="22"/>
        </w:rPr>
        <w:t>season</w:t>
      </w:r>
      <w:r>
        <w:rPr>
          <w:color w:val="231F20"/>
          <w:spacing w:val="-9"/>
          <w:sz w:val="22"/>
        </w:rPr>
        <w:t> </w:t>
      </w:r>
      <w:r>
        <w:rPr>
          <w:color w:val="231F20"/>
          <w:sz w:val="22"/>
        </w:rPr>
        <w:t>for</w:t>
      </w:r>
      <w:r>
        <w:rPr>
          <w:color w:val="231F20"/>
          <w:spacing w:val="-9"/>
          <w:sz w:val="22"/>
        </w:rPr>
        <w:t> </w:t>
      </w:r>
      <w:r>
        <w:rPr>
          <w:color w:val="231F20"/>
          <w:spacing w:val="-3"/>
          <w:sz w:val="22"/>
        </w:rPr>
        <w:t>rain</w:t>
      </w:r>
      <w:r>
        <w:rPr>
          <w:color w:val="231F20"/>
          <w:spacing w:val="-9"/>
          <w:sz w:val="22"/>
        </w:rPr>
        <w:t> </w:t>
      </w:r>
      <w:r>
        <w:rPr>
          <w:color w:val="231F20"/>
          <w:spacing w:val="-3"/>
          <w:sz w:val="22"/>
        </w:rPr>
        <w:t>here</w:t>
      </w:r>
      <w:r>
        <w:rPr>
          <w:color w:val="231F20"/>
          <w:spacing w:val="-9"/>
          <w:sz w:val="22"/>
        </w:rPr>
        <w:t> </w:t>
      </w:r>
      <w:r>
        <w:rPr>
          <w:color w:val="231F20"/>
          <w:sz w:val="22"/>
        </w:rPr>
        <w:t>and</w:t>
      </w:r>
      <w:r>
        <w:rPr>
          <w:color w:val="231F20"/>
          <w:spacing w:val="-9"/>
          <w:sz w:val="22"/>
        </w:rPr>
        <w:t> </w:t>
      </w:r>
      <w:r>
        <w:rPr>
          <w:color w:val="231F20"/>
          <w:sz w:val="22"/>
        </w:rPr>
        <w:t>in</w:t>
      </w:r>
      <w:r>
        <w:rPr>
          <w:color w:val="231F20"/>
          <w:spacing w:val="-9"/>
          <w:sz w:val="22"/>
        </w:rPr>
        <w:t> </w:t>
      </w:r>
      <w:r>
        <w:rPr>
          <w:color w:val="231F20"/>
          <w:spacing w:val="-3"/>
          <w:sz w:val="22"/>
        </w:rPr>
        <w:t>many</w:t>
      </w:r>
      <w:r>
        <w:rPr>
          <w:color w:val="231F20"/>
          <w:spacing w:val="-9"/>
          <w:sz w:val="22"/>
        </w:rPr>
        <w:t> </w:t>
      </w:r>
      <w:r>
        <w:rPr>
          <w:color w:val="231F20"/>
          <w:spacing w:val="-3"/>
          <w:sz w:val="22"/>
        </w:rPr>
        <w:t>parts</w:t>
      </w:r>
      <w:r>
        <w:rPr>
          <w:color w:val="231F20"/>
          <w:spacing w:val="-9"/>
          <w:sz w:val="22"/>
        </w:rPr>
        <w:t> </w:t>
      </w:r>
      <w:r>
        <w:rPr>
          <w:color w:val="231F20"/>
          <w:sz w:val="22"/>
        </w:rPr>
        <w:t>of</w:t>
      </w:r>
      <w:r>
        <w:rPr>
          <w:color w:val="231F20"/>
          <w:spacing w:val="-9"/>
          <w:sz w:val="22"/>
        </w:rPr>
        <w:t> </w:t>
      </w:r>
      <w:r>
        <w:rPr>
          <w:color w:val="231F20"/>
          <w:sz w:val="22"/>
        </w:rPr>
        <w:t>the</w:t>
      </w:r>
      <w:r>
        <w:rPr>
          <w:color w:val="231F20"/>
          <w:spacing w:val="-9"/>
          <w:sz w:val="22"/>
        </w:rPr>
        <w:t> </w:t>
      </w:r>
      <w:r>
        <w:rPr>
          <w:color w:val="231F20"/>
          <w:spacing w:val="-3"/>
          <w:sz w:val="22"/>
        </w:rPr>
        <w:t>world.</w:t>
      </w:r>
      <w:r>
        <w:rPr>
          <w:color w:val="231F20"/>
          <w:spacing w:val="-9"/>
          <w:sz w:val="22"/>
        </w:rPr>
        <w:t> </w:t>
      </w:r>
      <w:r>
        <w:rPr>
          <w:color w:val="231F20"/>
          <w:spacing w:val="-3"/>
          <w:sz w:val="22"/>
        </w:rPr>
        <w:t>Pray</w:t>
      </w:r>
      <w:r>
        <w:rPr>
          <w:color w:val="231F20"/>
          <w:spacing w:val="-9"/>
          <w:sz w:val="22"/>
        </w:rPr>
        <w:t> </w:t>
      </w:r>
      <w:r>
        <w:rPr>
          <w:color w:val="231F20"/>
          <w:spacing w:val="-3"/>
          <w:sz w:val="22"/>
        </w:rPr>
        <w:t>that</w:t>
      </w:r>
      <w:r>
        <w:rPr>
          <w:color w:val="231F20"/>
          <w:spacing w:val="-9"/>
          <w:sz w:val="22"/>
        </w:rPr>
        <w:t> </w:t>
      </w:r>
      <w:r>
        <w:rPr>
          <w:color w:val="231F20"/>
          <w:spacing w:val="-3"/>
          <w:sz w:val="22"/>
        </w:rPr>
        <w:t>even</w:t>
      </w:r>
      <w:r>
        <w:rPr>
          <w:color w:val="231F20"/>
          <w:spacing w:val="-9"/>
          <w:sz w:val="22"/>
        </w:rPr>
        <w:t> </w:t>
      </w:r>
      <w:r>
        <w:rPr>
          <w:color w:val="231F20"/>
          <w:sz w:val="22"/>
        </w:rPr>
        <w:t>if</w:t>
      </w:r>
      <w:r>
        <w:rPr>
          <w:color w:val="231F20"/>
          <w:spacing w:val="-9"/>
          <w:sz w:val="22"/>
        </w:rPr>
        <w:t> </w:t>
      </w:r>
      <w:r>
        <w:rPr>
          <w:color w:val="231F20"/>
          <w:spacing w:val="-3"/>
          <w:sz w:val="22"/>
        </w:rPr>
        <w:t>weather</w:t>
      </w:r>
      <w:r>
        <w:rPr>
          <w:color w:val="231F20"/>
          <w:spacing w:val="-9"/>
          <w:sz w:val="22"/>
        </w:rPr>
        <w:t> </w:t>
      </w:r>
      <w:r>
        <w:rPr>
          <w:color w:val="231F20"/>
          <w:sz w:val="22"/>
        </w:rPr>
        <w:t>is</w:t>
      </w:r>
      <w:r>
        <w:rPr>
          <w:color w:val="231F20"/>
          <w:spacing w:val="-9"/>
          <w:sz w:val="22"/>
        </w:rPr>
        <w:t> </w:t>
      </w:r>
      <w:r>
        <w:rPr>
          <w:color w:val="231F20"/>
          <w:spacing w:val="-3"/>
          <w:sz w:val="22"/>
        </w:rPr>
        <w:t>pouring</w:t>
      </w:r>
      <w:r>
        <w:rPr>
          <w:color w:val="231F20"/>
          <w:spacing w:val="-9"/>
          <w:sz w:val="22"/>
        </w:rPr>
        <w:t> </w:t>
      </w:r>
      <w:r>
        <w:rPr>
          <w:color w:val="231F20"/>
          <w:spacing w:val="-3"/>
          <w:sz w:val="22"/>
        </w:rPr>
        <w:t>rain outside,</w:t>
      </w:r>
      <w:r>
        <w:rPr>
          <w:color w:val="231F20"/>
          <w:spacing w:val="-6"/>
          <w:sz w:val="22"/>
        </w:rPr>
        <w:t> </w:t>
      </w:r>
      <w:r>
        <w:rPr>
          <w:color w:val="231F20"/>
          <w:spacing w:val="-3"/>
          <w:sz w:val="22"/>
        </w:rPr>
        <w:t>that</w:t>
      </w:r>
      <w:r>
        <w:rPr>
          <w:color w:val="231F20"/>
          <w:spacing w:val="-6"/>
          <w:sz w:val="22"/>
        </w:rPr>
        <w:t> </w:t>
      </w:r>
      <w:r>
        <w:rPr>
          <w:color w:val="231F20"/>
          <w:sz w:val="22"/>
        </w:rPr>
        <w:t>the</w:t>
      </w:r>
      <w:r>
        <w:rPr>
          <w:color w:val="231F20"/>
          <w:spacing w:val="-6"/>
          <w:sz w:val="22"/>
        </w:rPr>
        <w:t> </w:t>
      </w:r>
      <w:r>
        <w:rPr>
          <w:color w:val="231F20"/>
          <w:spacing w:val="-3"/>
          <w:sz w:val="22"/>
        </w:rPr>
        <w:t>faithful</w:t>
      </w:r>
      <w:r>
        <w:rPr>
          <w:color w:val="231F20"/>
          <w:spacing w:val="-6"/>
          <w:sz w:val="22"/>
        </w:rPr>
        <w:t> </w:t>
      </w:r>
      <w:r>
        <w:rPr>
          <w:color w:val="231F20"/>
          <w:spacing w:val="-3"/>
          <w:sz w:val="22"/>
        </w:rPr>
        <w:t>servants</w:t>
      </w:r>
      <w:r>
        <w:rPr>
          <w:color w:val="231F20"/>
          <w:spacing w:val="-6"/>
          <w:sz w:val="22"/>
        </w:rPr>
        <w:t> </w:t>
      </w:r>
      <w:r>
        <w:rPr>
          <w:color w:val="231F20"/>
          <w:sz w:val="22"/>
        </w:rPr>
        <w:t>of</w:t>
      </w:r>
      <w:r>
        <w:rPr>
          <w:color w:val="231F20"/>
          <w:spacing w:val="-6"/>
          <w:sz w:val="22"/>
        </w:rPr>
        <w:t> </w:t>
      </w:r>
      <w:r>
        <w:rPr>
          <w:color w:val="231F20"/>
          <w:sz w:val="22"/>
        </w:rPr>
        <w:t>God</w:t>
      </w:r>
      <w:r>
        <w:rPr>
          <w:color w:val="231F20"/>
          <w:spacing w:val="-6"/>
          <w:sz w:val="22"/>
        </w:rPr>
        <w:t> </w:t>
      </w:r>
      <w:r>
        <w:rPr>
          <w:color w:val="231F20"/>
          <w:spacing w:val="-3"/>
          <w:sz w:val="22"/>
        </w:rPr>
        <w:t>will</w:t>
      </w:r>
      <w:r>
        <w:rPr>
          <w:color w:val="231F20"/>
          <w:spacing w:val="-6"/>
          <w:sz w:val="22"/>
        </w:rPr>
        <w:t> </w:t>
      </w:r>
      <w:r>
        <w:rPr>
          <w:color w:val="231F20"/>
          <w:sz w:val="22"/>
        </w:rPr>
        <w:t>not</w:t>
      </w:r>
      <w:r>
        <w:rPr>
          <w:color w:val="231F20"/>
          <w:spacing w:val="-6"/>
          <w:sz w:val="22"/>
        </w:rPr>
        <w:t> </w:t>
      </w:r>
      <w:r>
        <w:rPr>
          <w:color w:val="231F20"/>
          <w:sz w:val="22"/>
        </w:rPr>
        <w:t>be</w:t>
      </w:r>
      <w:r>
        <w:rPr>
          <w:color w:val="231F20"/>
          <w:spacing w:val="-6"/>
          <w:sz w:val="22"/>
        </w:rPr>
        <w:t> </w:t>
      </w:r>
      <w:r>
        <w:rPr>
          <w:color w:val="231F20"/>
          <w:spacing w:val="-3"/>
          <w:sz w:val="22"/>
        </w:rPr>
        <w:t>hindered</w:t>
      </w:r>
      <w:r>
        <w:rPr>
          <w:color w:val="231F20"/>
          <w:spacing w:val="-6"/>
          <w:sz w:val="22"/>
        </w:rPr>
        <w:t> </w:t>
      </w:r>
      <w:r>
        <w:rPr>
          <w:color w:val="231F20"/>
          <w:sz w:val="22"/>
        </w:rPr>
        <w:t>in</w:t>
      </w:r>
      <w:r>
        <w:rPr>
          <w:color w:val="231F20"/>
          <w:spacing w:val="-6"/>
          <w:sz w:val="22"/>
        </w:rPr>
        <w:t> </w:t>
      </w:r>
      <w:r>
        <w:rPr>
          <w:color w:val="231F20"/>
          <w:spacing w:val="-3"/>
          <w:sz w:val="22"/>
        </w:rPr>
        <w:t>their</w:t>
      </w:r>
      <w:r>
        <w:rPr>
          <w:color w:val="231F20"/>
          <w:spacing w:val="-6"/>
          <w:sz w:val="22"/>
        </w:rPr>
        <w:t> </w:t>
      </w:r>
      <w:r>
        <w:rPr>
          <w:color w:val="231F20"/>
          <w:spacing w:val="-3"/>
          <w:sz w:val="22"/>
        </w:rPr>
        <w:t>prayers</w:t>
      </w:r>
      <w:r>
        <w:rPr>
          <w:color w:val="231F20"/>
          <w:spacing w:val="-6"/>
          <w:sz w:val="22"/>
        </w:rPr>
        <w:t> </w:t>
      </w:r>
      <w:r>
        <w:rPr>
          <w:color w:val="231F20"/>
          <w:sz w:val="22"/>
        </w:rPr>
        <w:t>for</w:t>
      </w:r>
      <w:r>
        <w:rPr>
          <w:color w:val="231F20"/>
          <w:spacing w:val="-6"/>
          <w:sz w:val="22"/>
        </w:rPr>
        <w:t> </w:t>
      </w:r>
      <w:r>
        <w:rPr>
          <w:color w:val="231F20"/>
          <w:spacing w:val="-3"/>
          <w:sz w:val="22"/>
        </w:rPr>
        <w:t>Israel.</w:t>
      </w:r>
    </w:p>
    <w:p>
      <w:pPr>
        <w:pStyle w:val="BodyText"/>
        <w:spacing w:before="5"/>
        <w:rPr>
          <w:sz w:val="21"/>
        </w:rPr>
      </w:pPr>
    </w:p>
    <w:p>
      <w:pPr>
        <w:pStyle w:val="ListParagraph"/>
        <w:numPr>
          <w:ilvl w:val="0"/>
          <w:numId w:val="1"/>
        </w:numPr>
        <w:tabs>
          <w:tab w:pos="501" w:val="left" w:leader="none"/>
        </w:tabs>
        <w:spacing w:line="237" w:lineRule="auto" w:before="0" w:after="0"/>
        <w:ind w:left="500" w:right="139" w:hanging="360"/>
        <w:jc w:val="both"/>
        <w:rPr>
          <w:b/>
          <w:color w:val="231F20"/>
          <w:sz w:val="22"/>
        </w:rPr>
      </w:pPr>
      <w:r>
        <w:rPr>
          <w:b/>
          <w:color w:val="231F20"/>
          <w:sz w:val="22"/>
        </w:rPr>
        <w:t>Intercede that </w:t>
      </w:r>
      <w:r>
        <w:rPr>
          <w:color w:val="231F20"/>
          <w:sz w:val="22"/>
        </w:rPr>
        <w:t>people will be stirred in their hearts and rise up to </w:t>
      </w:r>
      <w:r>
        <w:rPr>
          <w:color w:val="231F20"/>
          <w:spacing w:val="-4"/>
          <w:sz w:val="22"/>
        </w:rPr>
        <w:t>pray. </w:t>
      </w:r>
      <w:r>
        <w:rPr>
          <w:rFonts w:ascii="Arial-BoldItalicMT" w:hAnsi="Arial-BoldItalicMT"/>
          <w:b/>
          <w:i/>
          <w:color w:val="231F20"/>
          <w:sz w:val="22"/>
        </w:rPr>
        <w:t>“Rise up; this matter is in your hands. </w:t>
      </w:r>
      <w:r>
        <w:rPr>
          <w:rFonts w:ascii="Arial-BoldItalicMT" w:hAnsi="Arial-BoldItalicMT"/>
          <w:b/>
          <w:i/>
          <w:color w:val="231F20"/>
          <w:spacing w:val="-3"/>
          <w:sz w:val="22"/>
        </w:rPr>
        <w:t>We </w:t>
      </w:r>
      <w:r>
        <w:rPr>
          <w:rFonts w:ascii="Arial-BoldItalicMT" w:hAnsi="Arial-BoldItalicMT"/>
          <w:b/>
          <w:i/>
          <w:color w:val="231F20"/>
          <w:sz w:val="22"/>
        </w:rPr>
        <w:t>will support you, so take courage and do it” </w:t>
      </w:r>
      <w:r>
        <w:rPr>
          <w:b/>
          <w:color w:val="231F20"/>
          <w:sz w:val="22"/>
        </w:rPr>
        <w:t>(Ezra</w:t>
      </w:r>
      <w:r>
        <w:rPr>
          <w:b/>
          <w:color w:val="231F20"/>
          <w:spacing w:val="-9"/>
          <w:sz w:val="22"/>
        </w:rPr>
        <w:t> </w:t>
      </w:r>
      <w:r>
        <w:rPr>
          <w:b/>
          <w:color w:val="231F20"/>
          <w:sz w:val="22"/>
        </w:rPr>
        <w:t>10:4).</w:t>
      </w:r>
    </w:p>
    <w:p>
      <w:pPr>
        <w:pStyle w:val="BodyText"/>
        <w:spacing w:before="8"/>
        <w:rPr>
          <w:b/>
          <w:sz w:val="21"/>
        </w:rPr>
      </w:pPr>
    </w:p>
    <w:p>
      <w:pPr>
        <w:pStyle w:val="ListParagraph"/>
        <w:numPr>
          <w:ilvl w:val="0"/>
          <w:numId w:val="1"/>
        </w:numPr>
        <w:tabs>
          <w:tab w:pos="503" w:val="left" w:leader="none"/>
        </w:tabs>
        <w:spacing w:line="237" w:lineRule="auto" w:before="0" w:after="0"/>
        <w:ind w:left="500" w:right="134" w:hanging="360"/>
        <w:jc w:val="both"/>
        <w:rPr>
          <w:color w:val="231F20"/>
          <w:sz w:val="22"/>
        </w:rPr>
      </w:pPr>
      <w:r>
        <w:rPr>
          <w:b/>
          <w:color w:val="231F20"/>
          <w:sz w:val="22"/>
        </w:rPr>
        <w:t>Beseech the Lord that </w:t>
      </w:r>
      <w:r>
        <w:rPr>
          <w:color w:val="231F20"/>
          <w:sz w:val="22"/>
        </w:rPr>
        <w:t>the Jewish people would begin to gather together as a unified body before God. Often</w:t>
      </w:r>
      <w:r>
        <w:rPr>
          <w:color w:val="231F20"/>
          <w:spacing w:val="-8"/>
          <w:sz w:val="22"/>
        </w:rPr>
        <w:t> </w:t>
      </w:r>
      <w:r>
        <w:rPr>
          <w:color w:val="231F20"/>
          <w:sz w:val="22"/>
        </w:rPr>
        <w:t>during</w:t>
      </w:r>
      <w:r>
        <w:rPr>
          <w:color w:val="231F20"/>
          <w:spacing w:val="-8"/>
          <w:sz w:val="22"/>
        </w:rPr>
        <w:t> </w:t>
      </w:r>
      <w:r>
        <w:rPr>
          <w:color w:val="231F20"/>
          <w:sz w:val="22"/>
        </w:rPr>
        <w:t>crisis,</w:t>
      </w:r>
      <w:r>
        <w:rPr>
          <w:color w:val="231F20"/>
          <w:spacing w:val="-8"/>
          <w:sz w:val="22"/>
        </w:rPr>
        <w:t> </w:t>
      </w:r>
      <w:r>
        <w:rPr>
          <w:color w:val="231F20"/>
          <w:sz w:val="22"/>
        </w:rPr>
        <w:t>large</w:t>
      </w:r>
      <w:r>
        <w:rPr>
          <w:color w:val="231F20"/>
          <w:spacing w:val="-8"/>
          <w:sz w:val="22"/>
        </w:rPr>
        <w:t> </w:t>
      </w:r>
      <w:r>
        <w:rPr>
          <w:color w:val="231F20"/>
          <w:sz w:val="22"/>
        </w:rPr>
        <w:t>prayer</w:t>
      </w:r>
      <w:r>
        <w:rPr>
          <w:color w:val="231F20"/>
          <w:spacing w:val="-8"/>
          <w:sz w:val="22"/>
        </w:rPr>
        <w:t> </w:t>
      </w:r>
      <w:r>
        <w:rPr>
          <w:color w:val="231F20"/>
          <w:sz w:val="22"/>
        </w:rPr>
        <w:t>gatherings</w:t>
      </w:r>
      <w:r>
        <w:rPr>
          <w:color w:val="231F20"/>
          <w:spacing w:val="-8"/>
          <w:sz w:val="22"/>
        </w:rPr>
        <w:t> </w:t>
      </w:r>
      <w:r>
        <w:rPr>
          <w:color w:val="231F20"/>
          <w:sz w:val="22"/>
        </w:rPr>
        <w:t>are</w:t>
      </w:r>
      <w:r>
        <w:rPr>
          <w:color w:val="231F20"/>
          <w:spacing w:val="-8"/>
          <w:sz w:val="22"/>
        </w:rPr>
        <w:t> </w:t>
      </w:r>
      <w:r>
        <w:rPr>
          <w:color w:val="231F20"/>
          <w:sz w:val="22"/>
        </w:rPr>
        <w:t>held</w:t>
      </w:r>
      <w:r>
        <w:rPr>
          <w:color w:val="231F20"/>
          <w:spacing w:val="-8"/>
          <w:sz w:val="22"/>
        </w:rPr>
        <w:t> </w:t>
      </w:r>
      <w:r>
        <w:rPr>
          <w:color w:val="231F20"/>
          <w:sz w:val="22"/>
        </w:rPr>
        <w:t>especially</w:t>
      </w:r>
      <w:r>
        <w:rPr>
          <w:color w:val="231F20"/>
          <w:spacing w:val="-8"/>
          <w:sz w:val="22"/>
        </w:rPr>
        <w:t> </w:t>
      </w:r>
      <w:r>
        <w:rPr>
          <w:color w:val="231F20"/>
          <w:sz w:val="22"/>
        </w:rPr>
        <w:t>at</w:t>
      </w:r>
      <w:r>
        <w:rPr>
          <w:color w:val="231F20"/>
          <w:spacing w:val="-8"/>
          <w:sz w:val="22"/>
        </w:rPr>
        <w:t> </w:t>
      </w:r>
      <w:r>
        <w:rPr>
          <w:color w:val="231F20"/>
          <w:sz w:val="22"/>
        </w:rPr>
        <w:t>the</w:t>
      </w:r>
      <w:r>
        <w:rPr>
          <w:color w:val="231F20"/>
          <w:spacing w:val="-8"/>
          <w:sz w:val="22"/>
        </w:rPr>
        <w:t> </w:t>
      </w:r>
      <w:r>
        <w:rPr>
          <w:color w:val="231F20"/>
          <w:spacing w:val="-3"/>
          <w:sz w:val="22"/>
        </w:rPr>
        <w:t>Western</w:t>
      </w:r>
      <w:r>
        <w:rPr>
          <w:color w:val="231F20"/>
          <w:spacing w:val="-8"/>
          <w:sz w:val="22"/>
        </w:rPr>
        <w:t> </w:t>
      </w:r>
      <w:r>
        <w:rPr>
          <w:color w:val="231F20"/>
          <w:spacing w:val="-4"/>
          <w:sz w:val="22"/>
        </w:rPr>
        <w:t>Wall.</w:t>
      </w:r>
      <w:r>
        <w:rPr>
          <w:color w:val="231F20"/>
          <w:spacing w:val="-8"/>
          <w:sz w:val="22"/>
        </w:rPr>
        <w:t> </w:t>
      </w:r>
      <w:r>
        <w:rPr>
          <w:color w:val="231F20"/>
          <w:sz w:val="22"/>
        </w:rPr>
        <w:t>Pray</w:t>
      </w:r>
      <w:r>
        <w:rPr>
          <w:color w:val="231F20"/>
          <w:spacing w:val="-8"/>
          <w:sz w:val="22"/>
        </w:rPr>
        <w:t> </w:t>
      </w:r>
      <w:r>
        <w:rPr>
          <w:color w:val="231F20"/>
          <w:sz w:val="22"/>
        </w:rPr>
        <w:t>that</w:t>
      </w:r>
      <w:r>
        <w:rPr>
          <w:color w:val="231F20"/>
          <w:spacing w:val="-8"/>
          <w:sz w:val="22"/>
        </w:rPr>
        <w:t> </w:t>
      </w:r>
      <w:r>
        <w:rPr>
          <w:color w:val="231F20"/>
          <w:sz w:val="22"/>
        </w:rPr>
        <w:t>Covid</w:t>
      </w:r>
      <w:r>
        <w:rPr>
          <w:color w:val="231F20"/>
          <w:spacing w:val="-8"/>
          <w:sz w:val="22"/>
        </w:rPr>
        <w:t> </w:t>
      </w:r>
      <w:r>
        <w:rPr>
          <w:color w:val="231F20"/>
          <w:sz w:val="22"/>
        </w:rPr>
        <w:t>19</w:t>
      </w:r>
      <w:r>
        <w:rPr>
          <w:color w:val="231F20"/>
          <w:spacing w:val="-8"/>
          <w:sz w:val="22"/>
        </w:rPr>
        <w:t> </w:t>
      </w:r>
      <w:r>
        <w:rPr>
          <w:color w:val="231F20"/>
          <w:sz w:val="22"/>
        </w:rPr>
        <w:t>will be defeated in order for the large gatherings to continue before God. </w:t>
      </w:r>
      <w:r>
        <w:rPr>
          <w:rFonts w:ascii="Arial-BoldItalicMT" w:hAnsi="Arial-BoldItalicMT"/>
          <w:b/>
          <w:i/>
          <w:color w:val="231F20"/>
          <w:sz w:val="22"/>
        </w:rPr>
        <w:t>“And they made proclamation </w:t>
      </w:r>
      <w:r>
        <w:rPr>
          <w:rFonts w:ascii="Arial-BoldItalicMT" w:hAnsi="Arial-BoldItalicMT"/>
          <w:b/>
          <w:i/>
          <w:color w:val="231F20"/>
          <w:spacing w:val="-3"/>
          <w:sz w:val="22"/>
        </w:rPr>
        <w:t>throughout</w:t>
      </w:r>
      <w:r>
        <w:rPr>
          <w:rFonts w:ascii="Arial-BoldItalicMT" w:hAnsi="Arial-BoldItalicMT"/>
          <w:b/>
          <w:i/>
          <w:color w:val="231F20"/>
          <w:spacing w:val="-9"/>
          <w:sz w:val="22"/>
        </w:rPr>
        <w:t> </w:t>
      </w:r>
      <w:r>
        <w:rPr>
          <w:rFonts w:ascii="Arial-BoldItalicMT" w:hAnsi="Arial-BoldItalicMT"/>
          <w:b/>
          <w:i/>
          <w:color w:val="231F20"/>
          <w:spacing w:val="-3"/>
          <w:sz w:val="22"/>
        </w:rPr>
        <w:t>Judah</w:t>
      </w:r>
      <w:r>
        <w:rPr>
          <w:rFonts w:ascii="Arial-BoldItalicMT" w:hAnsi="Arial-BoldItalicMT"/>
          <w:b/>
          <w:i/>
          <w:color w:val="231F20"/>
          <w:spacing w:val="-9"/>
          <w:sz w:val="22"/>
        </w:rPr>
        <w:t> </w:t>
      </w:r>
      <w:r>
        <w:rPr>
          <w:rFonts w:ascii="Arial-BoldItalicMT" w:hAnsi="Arial-BoldItalicMT"/>
          <w:b/>
          <w:i/>
          <w:color w:val="231F20"/>
          <w:sz w:val="22"/>
        </w:rPr>
        <w:t>and</w:t>
      </w:r>
      <w:r>
        <w:rPr>
          <w:rFonts w:ascii="Arial-BoldItalicMT" w:hAnsi="Arial-BoldItalicMT"/>
          <w:b/>
          <w:i/>
          <w:color w:val="231F20"/>
          <w:spacing w:val="-9"/>
          <w:sz w:val="22"/>
        </w:rPr>
        <w:t> </w:t>
      </w:r>
      <w:r>
        <w:rPr>
          <w:rFonts w:ascii="Arial-BoldItalicMT" w:hAnsi="Arial-BoldItalicMT"/>
          <w:b/>
          <w:i/>
          <w:color w:val="231F20"/>
          <w:spacing w:val="-3"/>
          <w:sz w:val="22"/>
        </w:rPr>
        <w:t>Jerusalem</w:t>
      </w:r>
      <w:r>
        <w:rPr>
          <w:rFonts w:ascii="Arial-BoldItalicMT" w:hAnsi="Arial-BoldItalicMT"/>
          <w:b/>
          <w:i/>
          <w:color w:val="231F20"/>
          <w:spacing w:val="-9"/>
          <w:sz w:val="22"/>
        </w:rPr>
        <w:t> </w:t>
      </w:r>
      <w:r>
        <w:rPr>
          <w:rFonts w:ascii="Arial-BoldItalicMT" w:hAnsi="Arial-BoldItalicMT"/>
          <w:b/>
          <w:i/>
          <w:color w:val="231F20"/>
          <w:spacing w:val="-3"/>
          <w:sz w:val="22"/>
        </w:rPr>
        <w:t>unto</w:t>
      </w:r>
      <w:r>
        <w:rPr>
          <w:rFonts w:ascii="Arial-BoldItalicMT" w:hAnsi="Arial-BoldItalicMT"/>
          <w:b/>
          <w:i/>
          <w:color w:val="231F20"/>
          <w:spacing w:val="-9"/>
          <w:sz w:val="22"/>
        </w:rPr>
        <w:t> </w:t>
      </w:r>
      <w:r>
        <w:rPr>
          <w:rFonts w:ascii="Arial-BoldItalicMT" w:hAnsi="Arial-BoldItalicMT"/>
          <w:b/>
          <w:i/>
          <w:color w:val="231F20"/>
          <w:sz w:val="22"/>
        </w:rPr>
        <w:t>all</w:t>
      </w:r>
      <w:r>
        <w:rPr>
          <w:rFonts w:ascii="Arial-BoldItalicMT" w:hAnsi="Arial-BoldItalicMT"/>
          <w:b/>
          <w:i/>
          <w:color w:val="231F20"/>
          <w:spacing w:val="-9"/>
          <w:sz w:val="22"/>
        </w:rPr>
        <w:t> </w:t>
      </w:r>
      <w:r>
        <w:rPr>
          <w:rFonts w:ascii="Arial-BoldItalicMT" w:hAnsi="Arial-BoldItalicMT"/>
          <w:b/>
          <w:i/>
          <w:color w:val="231F20"/>
          <w:sz w:val="22"/>
        </w:rPr>
        <w:t>the</w:t>
      </w:r>
      <w:r>
        <w:rPr>
          <w:rFonts w:ascii="Arial-BoldItalicMT" w:hAnsi="Arial-BoldItalicMT"/>
          <w:b/>
          <w:i/>
          <w:color w:val="231F20"/>
          <w:spacing w:val="-9"/>
          <w:sz w:val="22"/>
        </w:rPr>
        <w:t> </w:t>
      </w:r>
      <w:r>
        <w:rPr>
          <w:rFonts w:ascii="Arial-BoldItalicMT" w:hAnsi="Arial-BoldItalicMT"/>
          <w:b/>
          <w:i/>
          <w:color w:val="231F20"/>
          <w:spacing w:val="-3"/>
          <w:sz w:val="22"/>
        </w:rPr>
        <w:t>children</w:t>
      </w:r>
      <w:r>
        <w:rPr>
          <w:rFonts w:ascii="Arial-BoldItalicMT" w:hAnsi="Arial-BoldItalicMT"/>
          <w:b/>
          <w:i/>
          <w:color w:val="231F20"/>
          <w:spacing w:val="-9"/>
          <w:sz w:val="22"/>
        </w:rPr>
        <w:t> </w:t>
      </w:r>
      <w:r>
        <w:rPr>
          <w:rFonts w:ascii="Arial-BoldItalicMT" w:hAnsi="Arial-BoldItalicMT"/>
          <w:b/>
          <w:i/>
          <w:color w:val="231F20"/>
          <w:sz w:val="22"/>
        </w:rPr>
        <w:t>of</w:t>
      </w:r>
      <w:r>
        <w:rPr>
          <w:rFonts w:ascii="Arial-BoldItalicMT" w:hAnsi="Arial-BoldItalicMT"/>
          <w:b/>
          <w:i/>
          <w:color w:val="231F20"/>
          <w:spacing w:val="-9"/>
          <w:sz w:val="22"/>
        </w:rPr>
        <w:t> </w:t>
      </w:r>
      <w:r>
        <w:rPr>
          <w:rFonts w:ascii="Arial-BoldItalicMT" w:hAnsi="Arial-BoldItalicMT"/>
          <w:b/>
          <w:i/>
          <w:color w:val="231F20"/>
          <w:sz w:val="22"/>
        </w:rPr>
        <w:t>the</w:t>
      </w:r>
      <w:r>
        <w:rPr>
          <w:rFonts w:ascii="Arial-BoldItalicMT" w:hAnsi="Arial-BoldItalicMT"/>
          <w:b/>
          <w:i/>
          <w:color w:val="231F20"/>
          <w:spacing w:val="-9"/>
          <w:sz w:val="22"/>
        </w:rPr>
        <w:t> </w:t>
      </w:r>
      <w:r>
        <w:rPr>
          <w:rFonts w:ascii="Arial-BoldItalicMT" w:hAnsi="Arial-BoldItalicMT"/>
          <w:b/>
          <w:i/>
          <w:color w:val="231F20"/>
          <w:spacing w:val="-4"/>
          <w:sz w:val="22"/>
        </w:rPr>
        <w:t>captivity,</w:t>
      </w:r>
      <w:r>
        <w:rPr>
          <w:rFonts w:ascii="Arial-BoldItalicMT" w:hAnsi="Arial-BoldItalicMT"/>
          <w:b/>
          <w:i/>
          <w:color w:val="231F20"/>
          <w:spacing w:val="-9"/>
          <w:sz w:val="22"/>
        </w:rPr>
        <w:t> </w:t>
      </w:r>
      <w:r>
        <w:rPr>
          <w:rFonts w:ascii="Arial-BoldItalicMT" w:hAnsi="Arial-BoldItalicMT"/>
          <w:b/>
          <w:i/>
          <w:color w:val="231F20"/>
          <w:spacing w:val="-3"/>
          <w:sz w:val="22"/>
        </w:rPr>
        <w:t>that</w:t>
      </w:r>
      <w:r>
        <w:rPr>
          <w:rFonts w:ascii="Arial-BoldItalicMT" w:hAnsi="Arial-BoldItalicMT"/>
          <w:b/>
          <w:i/>
          <w:color w:val="231F20"/>
          <w:spacing w:val="-9"/>
          <w:sz w:val="22"/>
        </w:rPr>
        <w:t> </w:t>
      </w:r>
      <w:r>
        <w:rPr>
          <w:rFonts w:ascii="Arial-BoldItalicMT" w:hAnsi="Arial-BoldItalicMT"/>
          <w:b/>
          <w:i/>
          <w:color w:val="231F20"/>
          <w:spacing w:val="-3"/>
          <w:sz w:val="22"/>
        </w:rPr>
        <w:t>they</w:t>
      </w:r>
      <w:r>
        <w:rPr>
          <w:rFonts w:ascii="Arial-BoldItalicMT" w:hAnsi="Arial-BoldItalicMT"/>
          <w:b/>
          <w:i/>
          <w:color w:val="231F20"/>
          <w:spacing w:val="-9"/>
          <w:sz w:val="22"/>
        </w:rPr>
        <w:t> </w:t>
      </w:r>
      <w:r>
        <w:rPr>
          <w:rFonts w:ascii="Arial-BoldItalicMT" w:hAnsi="Arial-BoldItalicMT"/>
          <w:b/>
          <w:i/>
          <w:color w:val="231F20"/>
          <w:spacing w:val="-3"/>
          <w:sz w:val="22"/>
        </w:rPr>
        <w:t>should</w:t>
      </w:r>
      <w:r>
        <w:rPr>
          <w:rFonts w:ascii="Arial-BoldItalicMT" w:hAnsi="Arial-BoldItalicMT"/>
          <w:b/>
          <w:i/>
          <w:color w:val="231F20"/>
          <w:spacing w:val="-9"/>
          <w:sz w:val="22"/>
        </w:rPr>
        <w:t> </w:t>
      </w:r>
      <w:r>
        <w:rPr>
          <w:rFonts w:ascii="Arial-BoldItalicMT" w:hAnsi="Arial-BoldItalicMT"/>
          <w:b/>
          <w:i/>
          <w:color w:val="231F20"/>
          <w:spacing w:val="-3"/>
          <w:sz w:val="22"/>
        </w:rPr>
        <w:t>gather</w:t>
      </w:r>
      <w:r>
        <w:rPr>
          <w:rFonts w:ascii="Arial-BoldItalicMT" w:hAnsi="Arial-BoldItalicMT"/>
          <w:b/>
          <w:i/>
          <w:color w:val="231F20"/>
          <w:spacing w:val="-9"/>
          <w:sz w:val="22"/>
        </w:rPr>
        <w:t> </w:t>
      </w:r>
      <w:r>
        <w:rPr>
          <w:rFonts w:ascii="Arial-BoldItalicMT" w:hAnsi="Arial-BoldItalicMT"/>
          <w:b/>
          <w:i/>
          <w:color w:val="231F20"/>
          <w:sz w:val="22"/>
        </w:rPr>
        <w:t>them- </w:t>
      </w:r>
      <w:r>
        <w:rPr>
          <w:rFonts w:ascii="Arial-BoldItalicMT" w:hAnsi="Arial-BoldItalicMT"/>
          <w:b/>
          <w:i/>
          <w:color w:val="231F20"/>
          <w:spacing w:val="-3"/>
          <w:sz w:val="22"/>
        </w:rPr>
        <w:t>selves</w:t>
      </w:r>
      <w:r>
        <w:rPr>
          <w:rFonts w:ascii="Arial-BoldItalicMT" w:hAnsi="Arial-BoldItalicMT"/>
          <w:b/>
          <w:i/>
          <w:color w:val="231F20"/>
          <w:spacing w:val="-9"/>
          <w:sz w:val="22"/>
        </w:rPr>
        <w:t> </w:t>
      </w:r>
      <w:r>
        <w:rPr>
          <w:rFonts w:ascii="Arial-BoldItalicMT" w:hAnsi="Arial-BoldItalicMT"/>
          <w:b/>
          <w:i/>
          <w:color w:val="231F20"/>
          <w:spacing w:val="-3"/>
          <w:sz w:val="22"/>
        </w:rPr>
        <w:t>together</w:t>
      </w:r>
      <w:r>
        <w:rPr>
          <w:rFonts w:ascii="Arial-BoldItalicMT" w:hAnsi="Arial-BoldItalicMT"/>
          <w:b/>
          <w:i/>
          <w:color w:val="231F20"/>
          <w:spacing w:val="-9"/>
          <w:sz w:val="22"/>
        </w:rPr>
        <w:t> </w:t>
      </w:r>
      <w:r>
        <w:rPr>
          <w:rFonts w:ascii="Arial-BoldItalicMT" w:hAnsi="Arial-BoldItalicMT"/>
          <w:b/>
          <w:i/>
          <w:color w:val="231F20"/>
          <w:spacing w:val="-3"/>
          <w:sz w:val="22"/>
        </w:rPr>
        <w:t>unto</w:t>
      </w:r>
      <w:r>
        <w:rPr>
          <w:rFonts w:ascii="Arial-BoldItalicMT" w:hAnsi="Arial-BoldItalicMT"/>
          <w:b/>
          <w:i/>
          <w:color w:val="231F20"/>
          <w:spacing w:val="-9"/>
          <w:sz w:val="22"/>
        </w:rPr>
        <w:t> </w:t>
      </w:r>
      <w:r>
        <w:rPr>
          <w:rFonts w:ascii="Arial-BoldItalicMT" w:hAnsi="Arial-BoldItalicMT"/>
          <w:b/>
          <w:i/>
          <w:color w:val="231F20"/>
          <w:spacing w:val="-3"/>
          <w:sz w:val="22"/>
        </w:rPr>
        <w:t>Jerusalem”</w:t>
      </w:r>
      <w:r>
        <w:rPr>
          <w:rFonts w:ascii="Arial-BoldItalicMT" w:hAnsi="Arial-BoldItalicMT"/>
          <w:b/>
          <w:i/>
          <w:color w:val="231F20"/>
          <w:spacing w:val="-9"/>
          <w:sz w:val="22"/>
        </w:rPr>
        <w:t> </w:t>
      </w:r>
      <w:r>
        <w:rPr>
          <w:b/>
          <w:color w:val="231F20"/>
          <w:spacing w:val="-3"/>
          <w:sz w:val="22"/>
        </w:rPr>
        <w:t>(Ezra</w:t>
      </w:r>
      <w:r>
        <w:rPr>
          <w:b/>
          <w:color w:val="231F20"/>
          <w:spacing w:val="-9"/>
          <w:sz w:val="22"/>
        </w:rPr>
        <w:t> </w:t>
      </w:r>
      <w:r>
        <w:rPr>
          <w:b/>
          <w:color w:val="231F20"/>
          <w:spacing w:val="-3"/>
          <w:sz w:val="22"/>
        </w:rPr>
        <w:t>10:7).</w:t>
      </w:r>
      <w:r>
        <w:rPr>
          <w:b/>
          <w:color w:val="231F20"/>
          <w:spacing w:val="-9"/>
          <w:sz w:val="22"/>
        </w:rPr>
        <w:t> </w:t>
      </w:r>
      <w:r>
        <w:rPr>
          <w:color w:val="231F20"/>
          <w:spacing w:val="-3"/>
          <w:sz w:val="22"/>
        </w:rPr>
        <w:t>Pray</w:t>
      </w:r>
      <w:r>
        <w:rPr>
          <w:color w:val="231F20"/>
          <w:spacing w:val="-9"/>
          <w:sz w:val="22"/>
        </w:rPr>
        <w:t> </w:t>
      </w:r>
      <w:r>
        <w:rPr>
          <w:color w:val="231F20"/>
          <w:sz w:val="22"/>
        </w:rPr>
        <w:t>for</w:t>
      </w:r>
      <w:r>
        <w:rPr>
          <w:color w:val="231F20"/>
          <w:spacing w:val="-9"/>
          <w:sz w:val="22"/>
        </w:rPr>
        <w:t> </w:t>
      </w:r>
      <w:r>
        <w:rPr>
          <w:color w:val="231F20"/>
          <w:sz w:val="22"/>
        </w:rPr>
        <w:t>a</w:t>
      </w:r>
      <w:r>
        <w:rPr>
          <w:color w:val="231F20"/>
          <w:spacing w:val="-9"/>
          <w:sz w:val="22"/>
        </w:rPr>
        <w:t> </w:t>
      </w:r>
      <w:r>
        <w:rPr>
          <w:color w:val="231F20"/>
          <w:spacing w:val="-3"/>
          <w:sz w:val="22"/>
        </w:rPr>
        <w:t>humbling</w:t>
      </w:r>
      <w:r>
        <w:rPr>
          <w:color w:val="231F20"/>
          <w:spacing w:val="-9"/>
          <w:sz w:val="22"/>
        </w:rPr>
        <w:t> </w:t>
      </w:r>
      <w:r>
        <w:rPr>
          <w:color w:val="231F20"/>
          <w:sz w:val="22"/>
        </w:rPr>
        <w:t>and</w:t>
      </w:r>
      <w:r>
        <w:rPr>
          <w:color w:val="231F20"/>
          <w:spacing w:val="-9"/>
          <w:sz w:val="22"/>
        </w:rPr>
        <w:t> </w:t>
      </w:r>
      <w:r>
        <w:rPr>
          <w:color w:val="231F20"/>
          <w:spacing w:val="-3"/>
          <w:sz w:val="22"/>
        </w:rPr>
        <w:t>confession</w:t>
      </w:r>
      <w:r>
        <w:rPr>
          <w:color w:val="231F20"/>
          <w:spacing w:val="-9"/>
          <w:sz w:val="22"/>
        </w:rPr>
        <w:t> </w:t>
      </w:r>
      <w:r>
        <w:rPr>
          <w:color w:val="231F20"/>
          <w:sz w:val="22"/>
        </w:rPr>
        <w:t>of</w:t>
      </w:r>
      <w:r>
        <w:rPr>
          <w:color w:val="231F20"/>
          <w:spacing w:val="-9"/>
          <w:sz w:val="22"/>
        </w:rPr>
        <w:t> </w:t>
      </w:r>
      <w:r>
        <w:rPr>
          <w:color w:val="231F20"/>
          <w:spacing w:val="-3"/>
          <w:sz w:val="22"/>
        </w:rPr>
        <w:t>sins</w:t>
      </w:r>
      <w:r>
        <w:rPr>
          <w:color w:val="231F20"/>
          <w:spacing w:val="-9"/>
          <w:sz w:val="22"/>
        </w:rPr>
        <w:t> </w:t>
      </w:r>
      <w:r>
        <w:rPr>
          <w:color w:val="231F20"/>
          <w:sz w:val="22"/>
        </w:rPr>
        <w:t>as</w:t>
      </w:r>
      <w:r>
        <w:rPr>
          <w:color w:val="231F20"/>
          <w:spacing w:val="-9"/>
          <w:sz w:val="22"/>
        </w:rPr>
        <w:t> </w:t>
      </w:r>
      <w:r>
        <w:rPr>
          <w:color w:val="231F20"/>
          <w:sz w:val="22"/>
        </w:rPr>
        <w:t>a</w:t>
      </w:r>
      <w:r>
        <w:rPr>
          <w:color w:val="231F20"/>
          <w:spacing w:val="-9"/>
          <w:sz w:val="22"/>
        </w:rPr>
        <w:t> </w:t>
      </w:r>
      <w:r>
        <w:rPr>
          <w:color w:val="231F20"/>
          <w:spacing w:val="-3"/>
          <w:sz w:val="22"/>
        </w:rPr>
        <w:t>people</w:t>
      </w:r>
      <w:r>
        <w:rPr>
          <w:color w:val="231F20"/>
          <w:spacing w:val="-9"/>
          <w:sz w:val="22"/>
        </w:rPr>
        <w:t> </w:t>
      </w:r>
      <w:r>
        <w:rPr>
          <w:color w:val="231F20"/>
          <w:spacing w:val="-3"/>
          <w:sz w:val="22"/>
        </w:rPr>
        <w:t>and nation.</w:t>
      </w:r>
    </w:p>
    <w:p>
      <w:pPr>
        <w:pStyle w:val="BodyText"/>
        <w:spacing w:before="6"/>
        <w:rPr>
          <w:sz w:val="21"/>
        </w:rPr>
      </w:pPr>
    </w:p>
    <w:p>
      <w:pPr>
        <w:pStyle w:val="ListParagraph"/>
        <w:numPr>
          <w:ilvl w:val="0"/>
          <w:numId w:val="1"/>
        </w:numPr>
        <w:tabs>
          <w:tab w:pos="501" w:val="left" w:leader="none"/>
        </w:tabs>
        <w:spacing w:line="237" w:lineRule="auto" w:before="0" w:after="0"/>
        <w:ind w:left="500" w:right="134" w:hanging="360"/>
        <w:jc w:val="both"/>
        <w:rPr>
          <w:b/>
          <w:sz w:val="22"/>
        </w:rPr>
      </w:pPr>
      <w:r>
        <w:rPr>
          <w:b/>
          <w:sz w:val="22"/>
        </w:rPr>
        <w:t>Pray a prayer of thanksgiving that </w:t>
      </w:r>
      <w:r>
        <w:rPr>
          <w:sz w:val="22"/>
        </w:rPr>
        <w:t>government leaders will be true to their word to be kinder and more patient</w:t>
      </w:r>
      <w:r>
        <w:rPr>
          <w:spacing w:val="-9"/>
          <w:sz w:val="22"/>
        </w:rPr>
        <w:t> </w:t>
      </w:r>
      <w:r>
        <w:rPr>
          <w:sz w:val="22"/>
        </w:rPr>
        <w:t>with</w:t>
      </w:r>
      <w:r>
        <w:rPr>
          <w:spacing w:val="-9"/>
          <w:sz w:val="22"/>
        </w:rPr>
        <w:t> </w:t>
      </w:r>
      <w:r>
        <w:rPr>
          <w:sz w:val="22"/>
        </w:rPr>
        <w:t>one</w:t>
      </w:r>
      <w:r>
        <w:rPr>
          <w:spacing w:val="-9"/>
          <w:sz w:val="22"/>
        </w:rPr>
        <w:t> </w:t>
      </w:r>
      <w:r>
        <w:rPr>
          <w:sz w:val="22"/>
        </w:rPr>
        <w:t>another</w:t>
      </w:r>
      <w:r>
        <w:rPr>
          <w:spacing w:val="-9"/>
          <w:sz w:val="22"/>
        </w:rPr>
        <w:t> </w:t>
      </w:r>
      <w:r>
        <w:rPr>
          <w:sz w:val="22"/>
        </w:rPr>
        <w:t>during</w:t>
      </w:r>
      <w:r>
        <w:rPr>
          <w:spacing w:val="-9"/>
          <w:sz w:val="22"/>
        </w:rPr>
        <w:t> </w:t>
      </w:r>
      <w:r>
        <w:rPr>
          <w:sz w:val="22"/>
        </w:rPr>
        <w:t>Knesset</w:t>
      </w:r>
      <w:r>
        <w:rPr>
          <w:spacing w:val="-9"/>
          <w:sz w:val="22"/>
        </w:rPr>
        <w:t> </w:t>
      </w:r>
      <w:r>
        <w:rPr>
          <w:sz w:val="22"/>
        </w:rPr>
        <w:t>meetings.</w:t>
      </w:r>
      <w:r>
        <w:rPr>
          <w:spacing w:val="-13"/>
          <w:sz w:val="22"/>
        </w:rPr>
        <w:t> </w:t>
      </w:r>
      <w:r>
        <w:rPr>
          <w:sz w:val="22"/>
        </w:rPr>
        <w:t>This</w:t>
      </w:r>
      <w:r>
        <w:rPr>
          <w:spacing w:val="-9"/>
          <w:sz w:val="22"/>
        </w:rPr>
        <w:t> </w:t>
      </w:r>
      <w:r>
        <w:rPr>
          <w:sz w:val="22"/>
        </w:rPr>
        <w:t>is</w:t>
      </w:r>
      <w:r>
        <w:rPr>
          <w:spacing w:val="-9"/>
          <w:sz w:val="22"/>
        </w:rPr>
        <w:t> </w:t>
      </w:r>
      <w:r>
        <w:rPr>
          <w:sz w:val="22"/>
        </w:rPr>
        <w:t>a</w:t>
      </w:r>
      <w:r>
        <w:rPr>
          <w:spacing w:val="-9"/>
          <w:sz w:val="22"/>
        </w:rPr>
        <w:t> </w:t>
      </w:r>
      <w:r>
        <w:rPr>
          <w:sz w:val="22"/>
        </w:rPr>
        <w:t>real</w:t>
      </w:r>
      <w:r>
        <w:rPr>
          <w:spacing w:val="-9"/>
          <w:sz w:val="22"/>
        </w:rPr>
        <w:t> </w:t>
      </w:r>
      <w:r>
        <w:rPr>
          <w:sz w:val="22"/>
        </w:rPr>
        <w:t>step</w:t>
      </w:r>
      <w:r>
        <w:rPr>
          <w:spacing w:val="-9"/>
          <w:sz w:val="22"/>
        </w:rPr>
        <w:t> </w:t>
      </w:r>
      <w:r>
        <w:rPr>
          <w:sz w:val="22"/>
        </w:rPr>
        <w:t>forward</w:t>
      </w:r>
      <w:r>
        <w:rPr>
          <w:spacing w:val="-9"/>
          <w:sz w:val="22"/>
        </w:rPr>
        <w:t> </w:t>
      </w:r>
      <w:r>
        <w:rPr>
          <w:sz w:val="22"/>
        </w:rPr>
        <w:t>to</w:t>
      </w:r>
      <w:r>
        <w:rPr>
          <w:spacing w:val="-9"/>
          <w:sz w:val="22"/>
        </w:rPr>
        <w:t> </w:t>
      </w:r>
      <w:r>
        <w:rPr>
          <w:sz w:val="22"/>
        </w:rPr>
        <w:t>correct</w:t>
      </w:r>
      <w:r>
        <w:rPr>
          <w:spacing w:val="-9"/>
          <w:sz w:val="22"/>
        </w:rPr>
        <w:t> </w:t>
      </w:r>
      <w:r>
        <w:rPr>
          <w:sz w:val="22"/>
        </w:rPr>
        <w:t>the</w:t>
      </w:r>
      <w:r>
        <w:rPr>
          <w:spacing w:val="-9"/>
          <w:sz w:val="22"/>
        </w:rPr>
        <w:t> </w:t>
      </w:r>
      <w:r>
        <w:rPr>
          <w:spacing w:val="-3"/>
          <w:sz w:val="22"/>
        </w:rPr>
        <w:t>disunity.</w:t>
      </w:r>
      <w:r>
        <w:rPr>
          <w:spacing w:val="-9"/>
          <w:sz w:val="22"/>
        </w:rPr>
        <w:t> </w:t>
      </w:r>
      <w:r>
        <w:rPr>
          <w:sz w:val="22"/>
        </w:rPr>
        <w:t>It</w:t>
      </w:r>
      <w:r>
        <w:rPr>
          <w:spacing w:val="-9"/>
          <w:sz w:val="22"/>
        </w:rPr>
        <w:t> </w:t>
      </w:r>
      <w:r>
        <w:rPr>
          <w:sz w:val="22"/>
        </w:rPr>
        <w:t>was reported that 70 members of the Knesset signed a pact of mutual respect towards one another at the President’s</w:t>
      </w:r>
      <w:r>
        <w:rPr>
          <w:spacing w:val="-9"/>
          <w:sz w:val="22"/>
        </w:rPr>
        <w:t> </w:t>
      </w:r>
      <w:r>
        <w:rPr>
          <w:sz w:val="22"/>
        </w:rPr>
        <w:t>Residence</w:t>
      </w:r>
      <w:r>
        <w:rPr>
          <w:spacing w:val="-9"/>
          <w:sz w:val="22"/>
        </w:rPr>
        <w:t> </w:t>
      </w:r>
      <w:r>
        <w:rPr>
          <w:sz w:val="22"/>
        </w:rPr>
        <w:t>recently.</w:t>
      </w:r>
      <w:r>
        <w:rPr>
          <w:spacing w:val="-9"/>
          <w:sz w:val="22"/>
        </w:rPr>
        <w:t> </w:t>
      </w:r>
      <w:r>
        <w:rPr>
          <w:rFonts w:ascii="Arial-BoldItalicMT" w:hAnsi="Arial-BoldItalicMT"/>
          <w:b/>
          <w:i/>
          <w:sz w:val="22"/>
        </w:rPr>
        <w:t>“A</w:t>
      </w:r>
      <w:r>
        <w:rPr>
          <w:rFonts w:ascii="Arial-BoldItalicMT" w:hAnsi="Arial-BoldItalicMT"/>
          <w:b/>
          <w:i/>
          <w:spacing w:val="-17"/>
          <w:sz w:val="22"/>
        </w:rPr>
        <w:t> </w:t>
      </w:r>
      <w:r>
        <w:rPr>
          <w:rFonts w:ascii="Arial-BoldItalicMT" w:hAnsi="Arial-BoldItalicMT"/>
          <w:b/>
          <w:i/>
          <w:sz w:val="22"/>
        </w:rPr>
        <w:t>good</w:t>
      </w:r>
      <w:r>
        <w:rPr>
          <w:rFonts w:ascii="Arial-BoldItalicMT" w:hAnsi="Arial-BoldItalicMT"/>
          <w:b/>
          <w:i/>
          <w:spacing w:val="-9"/>
          <w:sz w:val="22"/>
        </w:rPr>
        <w:t> </w:t>
      </w:r>
      <w:r>
        <w:rPr>
          <w:rFonts w:ascii="Arial-BoldItalicMT" w:hAnsi="Arial-BoldItalicMT"/>
          <w:b/>
          <w:i/>
          <w:sz w:val="22"/>
        </w:rPr>
        <w:t>man</w:t>
      </w:r>
      <w:r>
        <w:rPr>
          <w:rFonts w:ascii="Arial-BoldItalicMT" w:hAnsi="Arial-BoldItalicMT"/>
          <w:b/>
          <w:i/>
          <w:spacing w:val="-9"/>
          <w:sz w:val="22"/>
        </w:rPr>
        <w:t> </w:t>
      </w:r>
      <w:r>
        <w:rPr>
          <w:rFonts w:ascii="Arial-BoldItalicMT" w:hAnsi="Arial-BoldItalicMT"/>
          <w:b/>
          <w:i/>
          <w:sz w:val="22"/>
        </w:rPr>
        <w:t>brings</w:t>
      </w:r>
      <w:r>
        <w:rPr>
          <w:rFonts w:ascii="Arial-BoldItalicMT" w:hAnsi="Arial-BoldItalicMT"/>
          <w:b/>
          <w:i/>
          <w:spacing w:val="-9"/>
          <w:sz w:val="22"/>
        </w:rPr>
        <w:t> </w:t>
      </w:r>
      <w:r>
        <w:rPr>
          <w:rFonts w:ascii="Arial-BoldItalicMT" w:hAnsi="Arial-BoldItalicMT"/>
          <w:b/>
          <w:i/>
          <w:sz w:val="22"/>
        </w:rPr>
        <w:t>good</w:t>
      </w:r>
      <w:r>
        <w:rPr>
          <w:rFonts w:ascii="Arial-BoldItalicMT" w:hAnsi="Arial-BoldItalicMT"/>
          <w:b/>
          <w:i/>
          <w:spacing w:val="-9"/>
          <w:sz w:val="22"/>
        </w:rPr>
        <w:t> </w:t>
      </w:r>
      <w:r>
        <w:rPr>
          <w:rFonts w:ascii="Arial-BoldItalicMT" w:hAnsi="Arial-BoldItalicMT"/>
          <w:b/>
          <w:i/>
          <w:sz w:val="22"/>
        </w:rPr>
        <w:t>things</w:t>
      </w:r>
      <w:r>
        <w:rPr>
          <w:rFonts w:ascii="Arial-BoldItalicMT" w:hAnsi="Arial-BoldItalicMT"/>
          <w:b/>
          <w:i/>
          <w:spacing w:val="-9"/>
          <w:sz w:val="22"/>
        </w:rPr>
        <w:t> </w:t>
      </w:r>
      <w:r>
        <w:rPr>
          <w:rFonts w:ascii="Arial-BoldItalicMT" w:hAnsi="Arial-BoldItalicMT"/>
          <w:b/>
          <w:i/>
          <w:sz w:val="22"/>
        </w:rPr>
        <w:t>out</w:t>
      </w:r>
      <w:r>
        <w:rPr>
          <w:rFonts w:ascii="Arial-BoldItalicMT" w:hAnsi="Arial-BoldItalicMT"/>
          <w:b/>
          <w:i/>
          <w:spacing w:val="-9"/>
          <w:sz w:val="22"/>
        </w:rPr>
        <w:t> </w:t>
      </w:r>
      <w:r>
        <w:rPr>
          <w:rFonts w:ascii="Arial-BoldItalicMT" w:hAnsi="Arial-BoldItalicMT"/>
          <w:b/>
          <w:i/>
          <w:sz w:val="22"/>
        </w:rPr>
        <w:t>of</w:t>
      </w:r>
      <w:r>
        <w:rPr>
          <w:rFonts w:ascii="Arial-BoldItalicMT" w:hAnsi="Arial-BoldItalicMT"/>
          <w:b/>
          <w:i/>
          <w:spacing w:val="-9"/>
          <w:sz w:val="22"/>
        </w:rPr>
        <w:t> </w:t>
      </w:r>
      <w:r>
        <w:rPr>
          <w:rFonts w:ascii="Arial-BoldItalicMT" w:hAnsi="Arial-BoldItalicMT"/>
          <w:b/>
          <w:i/>
          <w:sz w:val="22"/>
        </w:rPr>
        <w:t>the</w:t>
      </w:r>
      <w:r>
        <w:rPr>
          <w:rFonts w:ascii="Arial-BoldItalicMT" w:hAnsi="Arial-BoldItalicMT"/>
          <w:b/>
          <w:i/>
          <w:spacing w:val="-9"/>
          <w:sz w:val="22"/>
        </w:rPr>
        <w:t> </w:t>
      </w:r>
      <w:r>
        <w:rPr>
          <w:rFonts w:ascii="Arial-BoldItalicMT" w:hAnsi="Arial-BoldItalicMT"/>
          <w:b/>
          <w:i/>
          <w:sz w:val="22"/>
        </w:rPr>
        <w:t>good</w:t>
      </w:r>
      <w:r>
        <w:rPr>
          <w:rFonts w:ascii="Arial-BoldItalicMT" w:hAnsi="Arial-BoldItalicMT"/>
          <w:b/>
          <w:i/>
          <w:spacing w:val="-9"/>
          <w:sz w:val="22"/>
        </w:rPr>
        <w:t> </w:t>
      </w:r>
      <w:r>
        <w:rPr>
          <w:rFonts w:ascii="Arial-BoldItalicMT" w:hAnsi="Arial-BoldItalicMT"/>
          <w:b/>
          <w:i/>
          <w:sz w:val="22"/>
        </w:rPr>
        <w:t>stored</w:t>
      </w:r>
      <w:r>
        <w:rPr>
          <w:rFonts w:ascii="Arial-BoldItalicMT" w:hAnsi="Arial-BoldItalicMT"/>
          <w:b/>
          <w:i/>
          <w:spacing w:val="-9"/>
          <w:sz w:val="22"/>
        </w:rPr>
        <w:t> </w:t>
      </w:r>
      <w:r>
        <w:rPr>
          <w:rFonts w:ascii="Arial-BoldItalicMT" w:hAnsi="Arial-BoldItalicMT"/>
          <w:b/>
          <w:i/>
          <w:sz w:val="22"/>
        </w:rPr>
        <w:t>up</w:t>
      </w:r>
      <w:r>
        <w:rPr>
          <w:rFonts w:ascii="Arial-BoldItalicMT" w:hAnsi="Arial-BoldItalicMT"/>
          <w:b/>
          <w:i/>
          <w:spacing w:val="-9"/>
          <w:sz w:val="22"/>
        </w:rPr>
        <w:t> </w:t>
      </w:r>
      <w:r>
        <w:rPr>
          <w:rFonts w:ascii="Arial-BoldItalicMT" w:hAnsi="Arial-BoldItalicMT"/>
          <w:b/>
          <w:i/>
          <w:sz w:val="22"/>
        </w:rPr>
        <w:t>in</w:t>
      </w:r>
      <w:r>
        <w:rPr>
          <w:rFonts w:ascii="Arial-BoldItalicMT" w:hAnsi="Arial-BoldItalicMT"/>
          <w:b/>
          <w:i/>
          <w:spacing w:val="-9"/>
          <w:sz w:val="22"/>
        </w:rPr>
        <w:t> </w:t>
      </w:r>
      <w:r>
        <w:rPr>
          <w:rFonts w:ascii="Arial-BoldItalicMT" w:hAnsi="Arial-BoldItalicMT"/>
          <w:b/>
          <w:i/>
          <w:sz w:val="22"/>
        </w:rPr>
        <w:t>him...” </w:t>
      </w:r>
      <w:r>
        <w:rPr>
          <w:b/>
          <w:sz w:val="22"/>
        </w:rPr>
        <w:t>(Matthew</w:t>
      </w:r>
      <w:r>
        <w:rPr>
          <w:b/>
          <w:spacing w:val="-1"/>
          <w:sz w:val="22"/>
        </w:rPr>
        <w:t> </w:t>
      </w:r>
      <w:r>
        <w:rPr>
          <w:b/>
          <w:sz w:val="22"/>
        </w:rPr>
        <w:t>12:35).</w:t>
      </w:r>
    </w:p>
    <w:p>
      <w:pPr>
        <w:pStyle w:val="BodyText"/>
        <w:spacing w:before="6"/>
        <w:rPr>
          <w:b/>
          <w:sz w:val="21"/>
        </w:rPr>
      </w:pPr>
    </w:p>
    <w:p>
      <w:pPr>
        <w:spacing w:line="237" w:lineRule="auto" w:before="0"/>
        <w:ind w:left="140" w:right="134" w:firstLine="0"/>
        <w:jc w:val="both"/>
        <w:rPr>
          <w:i/>
          <w:sz w:val="22"/>
        </w:rPr>
      </w:pPr>
      <w:r>
        <w:rPr>
          <w:sz w:val="22"/>
        </w:rPr>
        <w:t>We’ve learned a lot about prayer and beseeching God from the Book of Ezra. Prayer indeed, is not the work, the labor, the time spent of </w:t>
      </w:r>
      <w:r>
        <w:rPr>
          <w:i/>
          <w:sz w:val="22"/>
        </w:rPr>
        <w:t>a few days</w:t>
      </w:r>
      <w:r>
        <w:rPr>
          <w:sz w:val="22"/>
        </w:rPr>
        <w:t>. It is a </w:t>
      </w:r>
      <w:r>
        <w:rPr>
          <w:sz w:val="22"/>
          <w:u w:val="single"/>
        </w:rPr>
        <w:t>lifetime</w:t>
      </w:r>
      <w:r>
        <w:rPr>
          <w:sz w:val="22"/>
        </w:rPr>
        <w:t> of leaning on the Lord God of Israel and taking before Him</w:t>
      </w:r>
      <w:r>
        <w:rPr>
          <w:spacing w:val="-12"/>
          <w:sz w:val="22"/>
        </w:rPr>
        <w:t> </w:t>
      </w:r>
      <w:r>
        <w:rPr>
          <w:sz w:val="22"/>
        </w:rPr>
        <w:t>all</w:t>
      </w:r>
      <w:r>
        <w:rPr>
          <w:spacing w:val="-12"/>
          <w:sz w:val="22"/>
        </w:rPr>
        <w:t> </w:t>
      </w:r>
      <w:r>
        <w:rPr>
          <w:sz w:val="22"/>
        </w:rPr>
        <w:t>of</w:t>
      </w:r>
      <w:r>
        <w:rPr>
          <w:spacing w:val="-12"/>
          <w:sz w:val="22"/>
        </w:rPr>
        <w:t> </w:t>
      </w:r>
      <w:r>
        <w:rPr>
          <w:sz w:val="22"/>
        </w:rPr>
        <w:t>the</w:t>
      </w:r>
      <w:r>
        <w:rPr>
          <w:spacing w:val="-12"/>
          <w:sz w:val="22"/>
        </w:rPr>
        <w:t> </w:t>
      </w:r>
      <w:r>
        <w:rPr>
          <w:sz w:val="22"/>
        </w:rPr>
        <w:t>concerns,</w:t>
      </w:r>
      <w:r>
        <w:rPr>
          <w:spacing w:val="-12"/>
          <w:sz w:val="22"/>
        </w:rPr>
        <w:t> </w:t>
      </w:r>
      <w:r>
        <w:rPr>
          <w:sz w:val="22"/>
        </w:rPr>
        <w:t>the</w:t>
      </w:r>
      <w:r>
        <w:rPr>
          <w:spacing w:val="-12"/>
          <w:sz w:val="22"/>
        </w:rPr>
        <w:t> </w:t>
      </w:r>
      <w:r>
        <w:rPr>
          <w:sz w:val="22"/>
        </w:rPr>
        <w:t>matters,</w:t>
      </w:r>
      <w:r>
        <w:rPr>
          <w:spacing w:val="-12"/>
          <w:sz w:val="22"/>
        </w:rPr>
        <w:t> </w:t>
      </w:r>
      <w:r>
        <w:rPr>
          <w:sz w:val="22"/>
        </w:rPr>
        <w:t>and</w:t>
      </w:r>
      <w:r>
        <w:rPr>
          <w:spacing w:val="-12"/>
          <w:sz w:val="22"/>
        </w:rPr>
        <w:t> </w:t>
      </w:r>
      <w:r>
        <w:rPr>
          <w:sz w:val="22"/>
        </w:rPr>
        <w:t>reasons</w:t>
      </w:r>
      <w:r>
        <w:rPr>
          <w:spacing w:val="-12"/>
          <w:sz w:val="22"/>
        </w:rPr>
        <w:t> </w:t>
      </w:r>
      <w:r>
        <w:rPr>
          <w:sz w:val="22"/>
        </w:rPr>
        <w:t>to</w:t>
      </w:r>
      <w:r>
        <w:rPr>
          <w:spacing w:val="-12"/>
          <w:sz w:val="22"/>
        </w:rPr>
        <w:t> </w:t>
      </w:r>
      <w:r>
        <w:rPr>
          <w:sz w:val="22"/>
        </w:rPr>
        <w:t>pray</w:t>
      </w:r>
      <w:r>
        <w:rPr>
          <w:spacing w:val="-12"/>
          <w:sz w:val="22"/>
        </w:rPr>
        <w:t> </w:t>
      </w:r>
      <w:r>
        <w:rPr>
          <w:sz w:val="22"/>
        </w:rPr>
        <w:t>before</w:t>
      </w:r>
      <w:r>
        <w:rPr>
          <w:spacing w:val="-12"/>
          <w:sz w:val="22"/>
        </w:rPr>
        <w:t> </w:t>
      </w:r>
      <w:r>
        <w:rPr>
          <w:sz w:val="22"/>
        </w:rPr>
        <w:t>His</w:t>
      </w:r>
      <w:r>
        <w:rPr>
          <w:spacing w:val="-15"/>
          <w:sz w:val="22"/>
        </w:rPr>
        <w:t> </w:t>
      </w:r>
      <w:r>
        <w:rPr>
          <w:sz w:val="22"/>
        </w:rPr>
        <w:t>Throne</w:t>
      </w:r>
      <w:r>
        <w:rPr>
          <w:spacing w:val="-12"/>
          <w:sz w:val="22"/>
        </w:rPr>
        <w:t> </w:t>
      </w:r>
      <w:r>
        <w:rPr>
          <w:sz w:val="22"/>
        </w:rPr>
        <w:t>and</w:t>
      </w:r>
      <w:r>
        <w:rPr>
          <w:spacing w:val="-12"/>
          <w:sz w:val="22"/>
        </w:rPr>
        <w:t> </w:t>
      </w:r>
      <w:r>
        <w:rPr>
          <w:sz w:val="22"/>
        </w:rPr>
        <w:t>boldly</w:t>
      </w:r>
      <w:r>
        <w:rPr>
          <w:spacing w:val="-12"/>
          <w:sz w:val="22"/>
        </w:rPr>
        <w:t> </w:t>
      </w:r>
      <w:r>
        <w:rPr>
          <w:sz w:val="22"/>
        </w:rPr>
        <w:t>coming</w:t>
      </w:r>
      <w:r>
        <w:rPr>
          <w:spacing w:val="-12"/>
          <w:sz w:val="22"/>
        </w:rPr>
        <w:t> </w:t>
      </w:r>
      <w:r>
        <w:rPr>
          <w:sz w:val="22"/>
        </w:rPr>
        <w:t>in,</w:t>
      </w:r>
      <w:r>
        <w:rPr>
          <w:spacing w:val="-12"/>
          <w:sz w:val="22"/>
        </w:rPr>
        <w:t> </w:t>
      </w:r>
      <w:r>
        <w:rPr>
          <w:sz w:val="22"/>
        </w:rPr>
        <w:t>in</w:t>
      </w:r>
      <w:r>
        <w:rPr>
          <w:spacing w:val="-12"/>
          <w:sz w:val="22"/>
        </w:rPr>
        <w:t> </w:t>
      </w:r>
      <w:r>
        <w:rPr>
          <w:sz w:val="22"/>
        </w:rPr>
        <w:t>the</w:t>
      </w:r>
      <w:r>
        <w:rPr>
          <w:spacing w:val="-12"/>
          <w:sz w:val="22"/>
        </w:rPr>
        <w:t> </w:t>
      </w:r>
      <w:r>
        <w:rPr>
          <w:sz w:val="22"/>
        </w:rPr>
        <w:t>Name of</w:t>
      </w:r>
      <w:r>
        <w:rPr>
          <w:spacing w:val="-15"/>
          <w:sz w:val="22"/>
        </w:rPr>
        <w:t> </w:t>
      </w:r>
      <w:r>
        <w:rPr>
          <w:spacing w:val="-4"/>
          <w:sz w:val="22"/>
        </w:rPr>
        <w:t>Yeshua,</w:t>
      </w:r>
      <w:r>
        <w:rPr>
          <w:spacing w:val="-11"/>
          <w:sz w:val="22"/>
        </w:rPr>
        <w:t> </w:t>
      </w:r>
      <w:r>
        <w:rPr>
          <w:sz w:val="22"/>
        </w:rPr>
        <w:t>to</w:t>
      </w:r>
      <w:r>
        <w:rPr>
          <w:spacing w:val="-10"/>
          <w:sz w:val="22"/>
        </w:rPr>
        <w:t> </w:t>
      </w:r>
      <w:r>
        <w:rPr>
          <w:sz w:val="22"/>
        </w:rPr>
        <w:t>pray</w:t>
      </w:r>
      <w:r>
        <w:rPr>
          <w:spacing w:val="-11"/>
          <w:sz w:val="22"/>
        </w:rPr>
        <w:t> </w:t>
      </w:r>
      <w:r>
        <w:rPr>
          <w:sz w:val="22"/>
        </w:rPr>
        <w:t>for</w:t>
      </w:r>
      <w:r>
        <w:rPr>
          <w:spacing w:val="-10"/>
          <w:sz w:val="22"/>
        </w:rPr>
        <w:t> </w:t>
      </w:r>
      <w:r>
        <w:rPr>
          <w:sz w:val="22"/>
        </w:rPr>
        <w:t>those</w:t>
      </w:r>
      <w:r>
        <w:rPr>
          <w:spacing w:val="-10"/>
          <w:sz w:val="22"/>
        </w:rPr>
        <w:t> </w:t>
      </w:r>
      <w:r>
        <w:rPr>
          <w:sz w:val="22"/>
        </w:rPr>
        <w:t>you</w:t>
      </w:r>
      <w:r>
        <w:rPr>
          <w:spacing w:val="-10"/>
          <w:sz w:val="22"/>
        </w:rPr>
        <w:t> </w:t>
      </w:r>
      <w:r>
        <w:rPr>
          <w:sz w:val="22"/>
        </w:rPr>
        <w:t>love.</w:t>
      </w:r>
      <w:r>
        <w:rPr>
          <w:spacing w:val="-11"/>
          <w:sz w:val="22"/>
        </w:rPr>
        <w:t> </w:t>
      </w:r>
      <w:r>
        <w:rPr>
          <w:sz w:val="22"/>
        </w:rPr>
        <w:t>We</w:t>
      </w:r>
      <w:r>
        <w:rPr>
          <w:spacing w:val="-11"/>
          <w:sz w:val="22"/>
        </w:rPr>
        <w:t> </w:t>
      </w:r>
      <w:r>
        <w:rPr>
          <w:sz w:val="22"/>
        </w:rPr>
        <w:t>love</w:t>
      </w:r>
      <w:r>
        <w:rPr>
          <w:spacing w:val="-11"/>
          <w:sz w:val="22"/>
        </w:rPr>
        <w:t> </w:t>
      </w:r>
      <w:r>
        <w:rPr>
          <w:sz w:val="22"/>
        </w:rPr>
        <w:t>Israel</w:t>
      </w:r>
      <w:r>
        <w:rPr>
          <w:spacing w:val="-10"/>
          <w:sz w:val="22"/>
        </w:rPr>
        <w:t> </w:t>
      </w:r>
      <w:r>
        <w:rPr>
          <w:sz w:val="22"/>
        </w:rPr>
        <w:t>as</w:t>
      </w:r>
      <w:r>
        <w:rPr>
          <w:spacing w:val="-11"/>
          <w:sz w:val="22"/>
        </w:rPr>
        <w:t> </w:t>
      </w:r>
      <w:r>
        <w:rPr>
          <w:sz w:val="22"/>
        </w:rPr>
        <w:t>God</w:t>
      </w:r>
      <w:r>
        <w:rPr>
          <w:spacing w:val="-10"/>
          <w:sz w:val="22"/>
        </w:rPr>
        <w:t> </w:t>
      </w:r>
      <w:r>
        <w:rPr>
          <w:sz w:val="22"/>
        </w:rPr>
        <w:t>commanded</w:t>
      </w:r>
      <w:r>
        <w:rPr>
          <w:spacing w:val="-10"/>
          <w:sz w:val="22"/>
        </w:rPr>
        <w:t> </w:t>
      </w:r>
      <w:r>
        <w:rPr>
          <w:sz w:val="22"/>
        </w:rPr>
        <w:t>us</w:t>
      </w:r>
      <w:r>
        <w:rPr>
          <w:spacing w:val="-11"/>
          <w:sz w:val="22"/>
        </w:rPr>
        <w:t> </w:t>
      </w:r>
      <w:r>
        <w:rPr>
          <w:sz w:val="22"/>
        </w:rPr>
        <w:t>to</w:t>
      </w:r>
      <w:r>
        <w:rPr>
          <w:spacing w:val="-10"/>
          <w:sz w:val="22"/>
        </w:rPr>
        <w:t> </w:t>
      </w:r>
      <w:r>
        <w:rPr>
          <w:sz w:val="22"/>
        </w:rPr>
        <w:t>do.</w:t>
      </w:r>
      <w:r>
        <w:rPr>
          <w:spacing w:val="-11"/>
          <w:sz w:val="22"/>
        </w:rPr>
        <w:t> </w:t>
      </w:r>
      <w:r>
        <w:rPr>
          <w:sz w:val="22"/>
        </w:rPr>
        <w:t>For</w:t>
      </w:r>
      <w:r>
        <w:rPr>
          <w:spacing w:val="-10"/>
          <w:sz w:val="22"/>
        </w:rPr>
        <w:t> </w:t>
      </w:r>
      <w:r>
        <w:rPr>
          <w:sz w:val="22"/>
        </w:rPr>
        <w:t>those</w:t>
      </w:r>
      <w:r>
        <w:rPr>
          <w:spacing w:val="-10"/>
          <w:sz w:val="22"/>
        </w:rPr>
        <w:t> </w:t>
      </w:r>
      <w:r>
        <w:rPr>
          <w:sz w:val="22"/>
        </w:rPr>
        <w:t>who</w:t>
      </w:r>
      <w:r>
        <w:rPr>
          <w:spacing w:val="-10"/>
          <w:sz w:val="22"/>
        </w:rPr>
        <w:t> </w:t>
      </w:r>
      <w:r>
        <w:rPr>
          <w:sz w:val="22"/>
        </w:rPr>
        <w:t>are</w:t>
      </w:r>
      <w:r>
        <w:rPr>
          <w:spacing w:val="-11"/>
          <w:sz w:val="22"/>
        </w:rPr>
        <w:t> </w:t>
      </w:r>
      <w:r>
        <w:rPr>
          <w:sz w:val="22"/>
        </w:rPr>
        <w:t>catching the vision of raising up prayer groups, no matter the size, we pray God will give you wisdom and that you will write and tell us what God is speaking to your heart about praying for Israel. </w:t>
      </w:r>
      <w:r>
        <w:rPr>
          <w:i/>
          <w:sz w:val="22"/>
        </w:rPr>
        <w:t>Please write us and encourage us in our vision for more prayer for Israel, and join our newly formed CFI Israel Watch prayer online from Jerusalem.</w:t>
      </w:r>
    </w:p>
    <w:p>
      <w:pPr>
        <w:pStyle w:val="BodyText"/>
        <w:spacing w:before="5"/>
        <w:rPr>
          <w:i/>
          <w:sz w:val="21"/>
        </w:rPr>
      </w:pPr>
    </w:p>
    <w:p>
      <w:pPr>
        <w:pStyle w:val="BodyText"/>
        <w:spacing w:line="237" w:lineRule="auto"/>
        <w:ind w:left="140" w:right="131"/>
        <w:jc w:val="both"/>
      </w:pPr>
      <w:r>
        <w:rPr/>
        <w:t>Also, in the Book of Ezra, is Ezra’s prayer of beseeching God, a beautiful prayer of humble approach to the Lord God and seeking His Face with sincere sorrow of heart. Once church leaders begin to see God’s plans and</w:t>
      </w:r>
      <w:r>
        <w:rPr>
          <w:spacing w:val="-6"/>
        </w:rPr>
        <w:t> </w:t>
      </w:r>
      <w:r>
        <w:rPr/>
        <w:t>purposes</w:t>
      </w:r>
      <w:r>
        <w:rPr>
          <w:spacing w:val="-6"/>
        </w:rPr>
        <w:t> </w:t>
      </w:r>
      <w:r>
        <w:rPr/>
        <w:t>for</w:t>
      </w:r>
      <w:r>
        <w:rPr>
          <w:spacing w:val="-6"/>
        </w:rPr>
        <w:t> </w:t>
      </w:r>
      <w:r>
        <w:rPr/>
        <w:t>Israel,</w:t>
      </w:r>
      <w:r>
        <w:rPr>
          <w:spacing w:val="-6"/>
        </w:rPr>
        <w:t> </w:t>
      </w:r>
      <w:r>
        <w:rPr/>
        <w:t>we</w:t>
      </w:r>
      <w:r>
        <w:rPr>
          <w:spacing w:val="-6"/>
        </w:rPr>
        <w:t> </w:t>
      </w:r>
      <w:r>
        <w:rPr/>
        <w:t>can</w:t>
      </w:r>
      <w:r>
        <w:rPr>
          <w:spacing w:val="-6"/>
        </w:rPr>
        <w:t> </w:t>
      </w:r>
      <w:r>
        <w:rPr/>
        <w:t>begin</w:t>
      </w:r>
      <w:r>
        <w:rPr>
          <w:spacing w:val="-6"/>
        </w:rPr>
        <w:t> </w:t>
      </w:r>
      <w:r>
        <w:rPr/>
        <w:t>to</w:t>
      </w:r>
      <w:r>
        <w:rPr>
          <w:spacing w:val="-6"/>
        </w:rPr>
        <w:t> </w:t>
      </w:r>
      <w:r>
        <w:rPr/>
        <w:t>thank</w:t>
      </w:r>
      <w:r>
        <w:rPr>
          <w:spacing w:val="-6"/>
        </w:rPr>
        <w:t> </w:t>
      </w:r>
      <w:r>
        <w:rPr/>
        <w:t>Him</w:t>
      </w:r>
      <w:r>
        <w:rPr>
          <w:spacing w:val="-6"/>
        </w:rPr>
        <w:t> </w:t>
      </w:r>
      <w:r>
        <w:rPr/>
        <w:t>for</w:t>
      </w:r>
      <w:r>
        <w:rPr>
          <w:spacing w:val="-6"/>
        </w:rPr>
        <w:t> </w:t>
      </w:r>
      <w:r>
        <w:rPr/>
        <w:t>His</w:t>
      </w:r>
      <w:r>
        <w:rPr>
          <w:spacing w:val="-6"/>
        </w:rPr>
        <w:t> </w:t>
      </w:r>
      <w:r>
        <w:rPr/>
        <w:t>Mercy</w:t>
      </w:r>
      <w:r>
        <w:rPr>
          <w:spacing w:val="-6"/>
        </w:rPr>
        <w:t> </w:t>
      </w:r>
      <w:r>
        <w:rPr/>
        <w:t>and</w:t>
      </w:r>
      <w:r>
        <w:rPr>
          <w:spacing w:val="-6"/>
        </w:rPr>
        <w:t> </w:t>
      </w:r>
      <w:r>
        <w:rPr/>
        <w:t>Grace</w:t>
      </w:r>
      <w:r>
        <w:rPr>
          <w:spacing w:val="-6"/>
        </w:rPr>
        <w:t> </w:t>
      </w:r>
      <w:r>
        <w:rPr/>
        <w:t>and</w:t>
      </w:r>
      <w:r>
        <w:rPr>
          <w:spacing w:val="-6"/>
        </w:rPr>
        <w:t> </w:t>
      </w:r>
      <w:r>
        <w:rPr/>
        <w:t>wonderful</w:t>
      </w:r>
      <w:r>
        <w:rPr>
          <w:spacing w:val="-6"/>
        </w:rPr>
        <w:t> </w:t>
      </w:r>
      <w:r>
        <w:rPr/>
        <w:t>heart</w:t>
      </w:r>
      <w:r>
        <w:rPr>
          <w:spacing w:val="-6"/>
        </w:rPr>
        <w:t> </w:t>
      </w:r>
      <w:r>
        <w:rPr/>
        <w:t>towards</w:t>
      </w:r>
      <w:r>
        <w:rPr>
          <w:spacing w:val="-6"/>
        </w:rPr>
        <w:t> </w:t>
      </w:r>
      <w:r>
        <w:rPr/>
        <w:t>us. Prayer and repentance are for all today; let us be among those seeking Him daily and in special </w:t>
      </w:r>
      <w:r>
        <w:rPr>
          <w:spacing w:val="1"/>
        </w:rPr>
        <w:t>prayer </w:t>
      </w:r>
      <w:r>
        <w:rPr/>
        <w:t>watches for</w:t>
      </w:r>
      <w:r>
        <w:rPr>
          <w:spacing w:val="-2"/>
        </w:rPr>
        <w:t> </w:t>
      </w:r>
      <w:r>
        <w:rPr/>
        <w:t>Israel.</w:t>
      </w:r>
    </w:p>
    <w:p>
      <w:pPr>
        <w:pStyle w:val="BodyText"/>
        <w:spacing w:before="4"/>
        <w:rPr>
          <w:sz w:val="21"/>
        </w:rPr>
      </w:pPr>
    </w:p>
    <w:p>
      <w:pPr>
        <w:pStyle w:val="BodyText"/>
        <w:spacing w:line="251" w:lineRule="exact"/>
        <w:ind w:left="1472"/>
      </w:pPr>
      <w:r>
        <w:rPr/>
        <w:drawing>
          <wp:anchor distT="0" distB="0" distL="0" distR="0" allowOverlap="1" layoutInCell="1" locked="0" behindDoc="0" simplePos="0" relativeHeight="1168">
            <wp:simplePos x="0" y="0"/>
            <wp:positionH relativeFrom="page">
              <wp:posOffset>432003</wp:posOffset>
            </wp:positionH>
            <wp:positionV relativeFrom="paragraph">
              <wp:posOffset>-21212</wp:posOffset>
            </wp:positionV>
            <wp:extent cx="666000" cy="793749"/>
            <wp:effectExtent l="0" t="0" r="0" b="0"/>
            <wp:wrapNone/>
            <wp:docPr id="3" name="image10.jpeg" descr=""/>
            <wp:cNvGraphicFramePr>
              <a:graphicFrameLocks noChangeAspect="1"/>
            </wp:cNvGraphicFramePr>
            <a:graphic>
              <a:graphicData uri="http://schemas.openxmlformats.org/drawingml/2006/picture">
                <pic:pic>
                  <pic:nvPicPr>
                    <pic:cNvPr id="4" name="image10.jpeg"/>
                    <pic:cNvPicPr/>
                  </pic:nvPicPr>
                  <pic:blipFill>
                    <a:blip r:embed="rId16" cstate="print"/>
                    <a:stretch>
                      <a:fillRect/>
                    </a:stretch>
                  </pic:blipFill>
                  <pic:spPr>
                    <a:xfrm>
                      <a:off x="0" y="0"/>
                      <a:ext cx="666000" cy="793749"/>
                    </a:xfrm>
                    <a:prstGeom prst="rect">
                      <a:avLst/>
                    </a:prstGeom>
                  </pic:spPr>
                </pic:pic>
              </a:graphicData>
            </a:graphic>
          </wp:anchor>
        </w:drawing>
      </w:r>
      <w:r>
        <w:rPr/>
        <w:t>In His Service,</w:t>
      </w:r>
    </w:p>
    <w:p>
      <w:pPr>
        <w:spacing w:line="250" w:lineRule="exact" w:before="0"/>
        <w:ind w:left="1472" w:right="0" w:firstLine="0"/>
        <w:jc w:val="left"/>
        <w:rPr>
          <w:b/>
          <w:sz w:val="22"/>
        </w:rPr>
      </w:pPr>
      <w:r>
        <w:rPr>
          <w:b/>
          <w:sz w:val="22"/>
        </w:rPr>
        <w:t>Sharon Sanders</w:t>
      </w:r>
    </w:p>
    <w:p>
      <w:pPr>
        <w:pStyle w:val="BodyText"/>
        <w:spacing w:line="251" w:lineRule="exact"/>
        <w:ind w:left="1472"/>
      </w:pPr>
      <w:r>
        <w:rPr/>
        <w:t>Christian Friends of Israel - Jerusalem</w:t>
      </w:r>
    </w:p>
    <w:sectPr>
      <w:pgSz w:w="11910" w:h="16840"/>
      <w:pgMar w:top="680" w:bottom="0" w:left="54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BoldItalicMT">
    <w:altName w:val="Arial-BoldItalicMT"/>
    <w:charset w:val="0"/>
    <w:family w:val="swiss"/>
    <w:pitch w:val="variable"/>
  </w:font>
  <w:font w:name="Arial Narrow">
    <w:altName w:val="Arial Narrow"/>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500" w:hanging="363"/>
      </w:pPr>
      <w:rPr>
        <w:rFonts w:hint="default"/>
        <w:b/>
        <w:bCs/>
        <w:spacing w:val="-21"/>
        <w:w w:val="100"/>
        <w:lang w:val="en-us" w:eastAsia="en-us" w:bidi="en-us"/>
      </w:rPr>
    </w:lvl>
    <w:lvl w:ilvl="1">
      <w:start w:val="0"/>
      <w:numFmt w:val="bullet"/>
      <w:lvlText w:val="•"/>
      <w:lvlJc w:val="left"/>
      <w:pPr>
        <w:ind w:left="1532" w:hanging="363"/>
      </w:pPr>
      <w:rPr>
        <w:rFonts w:hint="default"/>
        <w:lang w:val="en-us" w:eastAsia="en-us" w:bidi="en-us"/>
      </w:rPr>
    </w:lvl>
    <w:lvl w:ilvl="2">
      <w:start w:val="0"/>
      <w:numFmt w:val="bullet"/>
      <w:lvlText w:val="•"/>
      <w:lvlJc w:val="left"/>
      <w:pPr>
        <w:ind w:left="2565" w:hanging="363"/>
      </w:pPr>
      <w:rPr>
        <w:rFonts w:hint="default"/>
        <w:lang w:val="en-us" w:eastAsia="en-us" w:bidi="en-us"/>
      </w:rPr>
    </w:lvl>
    <w:lvl w:ilvl="3">
      <w:start w:val="0"/>
      <w:numFmt w:val="bullet"/>
      <w:lvlText w:val="•"/>
      <w:lvlJc w:val="left"/>
      <w:pPr>
        <w:ind w:left="3597" w:hanging="363"/>
      </w:pPr>
      <w:rPr>
        <w:rFonts w:hint="default"/>
        <w:lang w:val="en-us" w:eastAsia="en-us" w:bidi="en-us"/>
      </w:rPr>
    </w:lvl>
    <w:lvl w:ilvl="4">
      <w:start w:val="0"/>
      <w:numFmt w:val="bullet"/>
      <w:lvlText w:val="•"/>
      <w:lvlJc w:val="left"/>
      <w:pPr>
        <w:ind w:left="4630" w:hanging="363"/>
      </w:pPr>
      <w:rPr>
        <w:rFonts w:hint="default"/>
        <w:lang w:val="en-us" w:eastAsia="en-us" w:bidi="en-us"/>
      </w:rPr>
    </w:lvl>
    <w:lvl w:ilvl="5">
      <w:start w:val="0"/>
      <w:numFmt w:val="bullet"/>
      <w:lvlText w:val="•"/>
      <w:lvlJc w:val="left"/>
      <w:pPr>
        <w:ind w:left="5662" w:hanging="363"/>
      </w:pPr>
      <w:rPr>
        <w:rFonts w:hint="default"/>
        <w:lang w:val="en-us" w:eastAsia="en-us" w:bidi="en-us"/>
      </w:rPr>
    </w:lvl>
    <w:lvl w:ilvl="6">
      <w:start w:val="0"/>
      <w:numFmt w:val="bullet"/>
      <w:lvlText w:val="•"/>
      <w:lvlJc w:val="left"/>
      <w:pPr>
        <w:ind w:left="6695" w:hanging="363"/>
      </w:pPr>
      <w:rPr>
        <w:rFonts w:hint="default"/>
        <w:lang w:val="en-us" w:eastAsia="en-us" w:bidi="en-us"/>
      </w:rPr>
    </w:lvl>
    <w:lvl w:ilvl="7">
      <w:start w:val="0"/>
      <w:numFmt w:val="bullet"/>
      <w:lvlText w:val="•"/>
      <w:lvlJc w:val="left"/>
      <w:pPr>
        <w:ind w:left="7727" w:hanging="363"/>
      </w:pPr>
      <w:rPr>
        <w:rFonts w:hint="default"/>
        <w:lang w:val="en-us" w:eastAsia="en-us" w:bidi="en-us"/>
      </w:rPr>
    </w:lvl>
    <w:lvl w:ilvl="8">
      <w:start w:val="0"/>
      <w:numFmt w:val="bullet"/>
      <w:lvlText w:val="•"/>
      <w:lvlJc w:val="left"/>
      <w:pPr>
        <w:ind w:left="8760" w:hanging="363"/>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2"/>
      <w:szCs w:val="22"/>
      <w:lang w:val="en-us" w:eastAsia="en-us" w:bidi="en-us"/>
    </w:rPr>
  </w:style>
  <w:style w:styleId="Heading1" w:type="paragraph">
    <w:name w:val="Heading 1"/>
    <w:basedOn w:val="Normal"/>
    <w:uiPriority w:val="1"/>
    <w:qFormat/>
    <w:pPr>
      <w:ind w:left="140"/>
      <w:outlineLvl w:val="1"/>
    </w:pPr>
    <w:rPr>
      <w:rFonts w:ascii="Arial-BoldItalicMT" w:hAnsi="Arial-BoldItalicMT" w:eastAsia="Arial-BoldItalicMT" w:cs="Arial-BoldItalicMT"/>
      <w:b/>
      <w:bCs/>
      <w:i/>
      <w:sz w:val="25"/>
      <w:szCs w:val="25"/>
      <w:lang w:val="en-us" w:eastAsia="en-us" w:bidi="en-us"/>
    </w:rPr>
  </w:style>
  <w:style w:styleId="ListParagraph" w:type="paragraph">
    <w:name w:val="List Paragraph"/>
    <w:basedOn w:val="Normal"/>
    <w:uiPriority w:val="1"/>
    <w:qFormat/>
    <w:pPr>
      <w:ind w:left="500" w:right="134" w:hanging="360"/>
      <w:jc w:val="both"/>
    </w:pPr>
    <w:rPr>
      <w:rFonts w:ascii="Arial" w:hAnsi="Arial" w:eastAsia="Arial" w:cs="Arial"/>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yperlink" Target="mailto:feedback@cfijerusalem.org" TargetMode="External"/><Relationship Id="rId14" Type="http://schemas.openxmlformats.org/officeDocument/2006/relationships/hyperlink" Target="http://www.cfijerusalem.org/" TargetMode="External"/><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2020-11-17T10:24:54Z</dcterms:created>
  <dcterms:modified xsi:type="dcterms:W3CDTF">2020-11-17T10:24:54Z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2020-11-16T00:00:00Z</vt:filetime>
  </property>
  <property fmtid="{D5CDD505-2E9C-101B-9397-08002B2CF9AE}" pid="3" name="Creator">
    <vt:lpwstr>Adobe InDesign CC 2017 (Macintosh)</vt:lpwstr>
  </property>
  <property fmtid="{D5CDD505-2E9C-101B-9397-08002B2CF9AE}" pid="4" name="LastSaved">
    <vt:filetime>2020-11-17T00:00:00Z</vt:filetime>
  </property>
</Properties>
</file>